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33" w:rsidRDefault="000D6533" w:rsidP="009264B9">
      <w:pPr>
        <w:tabs>
          <w:tab w:val="left" w:pos="2340"/>
          <w:tab w:val="left" w:pos="748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0D6533" w:rsidRDefault="0016513E" w:rsidP="009264B9">
      <w:pPr>
        <w:tabs>
          <w:tab w:val="left" w:pos="2340"/>
          <w:tab w:val="left" w:pos="748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-5.65pt;margin-top:-31.95pt;width:221.75pt;height:205.5pt;z-index:-1;visibility:visible" filled="f" stroked="f">
            <v:textbox style="mso-next-textbox:#Rectangle 3">
              <w:txbxContent>
                <w:p w:rsidR="000D6533" w:rsidRDefault="000D653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6533" w:rsidRDefault="000D6533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0D6533" w:rsidRDefault="000D6533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поселения Суходол</w:t>
                  </w:r>
                </w:p>
                <w:p w:rsidR="000D6533" w:rsidRDefault="000D6533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0D6533" w:rsidRDefault="000D6533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0D6533" w:rsidRDefault="000D6533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0D6533" w:rsidRPr="00E221F4" w:rsidRDefault="000D6533" w:rsidP="006A32E4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0D6533" w:rsidRPr="00E221F4" w:rsidRDefault="000D653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:rsidR="000D6533" w:rsidRPr="00767C1C" w:rsidRDefault="000D6533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«07» февраля 2020</w:t>
                  </w: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0D6533" w:rsidRPr="00767C1C" w:rsidRDefault="000D6533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  <w:p w:rsidR="000D6533" w:rsidRDefault="000D653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D6533" w:rsidRPr="0015303A" w:rsidRDefault="000D653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D6533" w:rsidRDefault="000D6533" w:rsidP="006A32E4">
                  <w:pPr>
                    <w:jc w:val="center"/>
                  </w:pPr>
                </w:p>
              </w:txbxContent>
            </v:textbox>
          </v:rect>
        </w:pict>
      </w:r>
      <w:r w:rsidR="000D653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  <w:r w:rsidR="000D653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495"/>
        <w:gridCol w:w="4926"/>
      </w:tblGrid>
      <w:tr w:rsidR="000D6533" w:rsidRPr="00E12649">
        <w:tc>
          <w:tcPr>
            <w:tcW w:w="5495" w:type="dxa"/>
          </w:tcPr>
          <w:p w:rsidR="000D6533" w:rsidRPr="00F127DA" w:rsidRDefault="000D6533" w:rsidP="00F127DA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533" w:rsidRPr="004B4F3A" w:rsidRDefault="000D6533" w:rsidP="004F09D3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Порядка принятия решений о разработке, формирования и реализации, оценки эффективности муниципальных программ городского поселения Суходол  муниципального района Сергиевский Самарской области </w:t>
            </w:r>
          </w:p>
        </w:tc>
        <w:tc>
          <w:tcPr>
            <w:tcW w:w="4926" w:type="dxa"/>
          </w:tcPr>
          <w:p w:rsidR="000D6533" w:rsidRPr="00E12649" w:rsidRDefault="000D6533" w:rsidP="0085260D"/>
        </w:tc>
      </w:tr>
    </w:tbl>
    <w:p w:rsidR="000D6533" w:rsidRDefault="000D653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0D6533" w:rsidRDefault="000D653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0D6533" w:rsidRDefault="000D653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0D6533" w:rsidRDefault="000D6533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D6533" w:rsidRDefault="000D6533" w:rsidP="0028659A">
      <w:pPr>
        <w:pStyle w:val="ConsPlusNormal"/>
        <w:jc w:val="both"/>
        <w:rPr>
          <w:rFonts w:ascii="Calibri" w:hAnsi="Calibri" w:cs="Calibri"/>
          <w:lang w:eastAsia="en-US"/>
        </w:rPr>
      </w:pPr>
    </w:p>
    <w:p w:rsidR="000D6533" w:rsidRPr="00A36F72" w:rsidRDefault="000D6533" w:rsidP="008A4E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Pr="00FE66CA">
        <w:rPr>
          <w:rFonts w:ascii="Times New Roman" w:hAnsi="Times New Roman" w:cs="Times New Roman"/>
          <w:sz w:val="28"/>
          <w:szCs w:val="28"/>
          <w:lang w:eastAsia="en-US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FE66C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127DA">
        <w:rPr>
          <w:rFonts w:ascii="Times New Roman" w:hAnsi="Times New Roman" w:cs="Times New Roman"/>
          <w:sz w:val="28"/>
          <w:szCs w:val="28"/>
          <w:lang w:eastAsia="en-US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Pr="00F127DA">
        <w:rPr>
          <w:rFonts w:ascii="Times New Roman" w:hAnsi="Times New Roman" w:cs="Times New Roman"/>
          <w:sz w:val="28"/>
          <w:szCs w:val="28"/>
          <w:lang w:eastAsia="en-US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FE66C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4F09D3">
        <w:rPr>
          <w:rFonts w:ascii="Times New Roman" w:hAnsi="Times New Roman" w:cs="Times New Roman"/>
          <w:sz w:val="28"/>
          <w:szCs w:val="28"/>
          <w:lang w:eastAsia="en-US"/>
        </w:rPr>
        <w:t xml:space="preserve">целях обеспечения эффективной организации процесса разработки 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Сергиевский Самарской области</w:t>
      </w:r>
      <w:r w:rsidRPr="00BF7ADF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748D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  </w:t>
      </w:r>
      <w:r w:rsidRPr="005748D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0D6533" w:rsidRDefault="000D6533" w:rsidP="00D2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533" w:rsidRDefault="000D6533" w:rsidP="0028659A">
      <w:pPr>
        <w:spacing w:after="0"/>
        <w:ind w:firstLine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65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0D6533" w:rsidRDefault="000D6533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533" w:rsidRDefault="000D6533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E66C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09D3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4F09D3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F09D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формирования и реализации,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  <w:r w:rsidRPr="004F09D3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D6533" w:rsidRPr="0012184A" w:rsidRDefault="000D6533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утратившими силу </w:t>
      </w:r>
      <w:r>
        <w:rPr>
          <w:rFonts w:ascii="Times New Roman" w:hAnsi="Times New Roman" w:cs="Times New Roman"/>
          <w:sz w:val="28"/>
          <w:szCs w:val="28"/>
        </w:rPr>
        <w:tab/>
      </w:r>
      <w:r w:rsidRPr="0012184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поселения Суходол муниципального района Сергиевский № 40 от 02.09.2014 г. «Об утверждении Порядка  принятия решений о разработке, формирования и реализации,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городского поселения Суходо</w:t>
      </w:r>
      <w:r w:rsidRPr="0012184A">
        <w:rPr>
          <w:rFonts w:ascii="Times New Roman" w:hAnsi="Times New Roman" w:cs="Times New Roman"/>
          <w:sz w:val="28"/>
          <w:szCs w:val="28"/>
        </w:rPr>
        <w:t>л муниципального района Сергиевский Самарской области».</w:t>
      </w:r>
    </w:p>
    <w:p w:rsidR="000D6533" w:rsidRPr="00982356" w:rsidRDefault="000D6533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18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98235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«Сергиевский вестник».</w:t>
      </w:r>
    </w:p>
    <w:p w:rsidR="000D6533" w:rsidRPr="00982356" w:rsidRDefault="000D6533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9823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D6533" w:rsidRDefault="000D6533" w:rsidP="0012184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9823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2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35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D6533" w:rsidRDefault="000D6533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D6533" w:rsidRDefault="000D6533" w:rsidP="0012184A">
      <w:pPr>
        <w:pStyle w:val="a4"/>
        <w:tabs>
          <w:tab w:val="left" w:pos="8325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Суходол</w:t>
      </w:r>
    </w:p>
    <w:p w:rsidR="000D6533" w:rsidRDefault="000D6533" w:rsidP="0012184A">
      <w:pPr>
        <w:pStyle w:val="a4"/>
        <w:tabs>
          <w:tab w:val="left" w:pos="8325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D6533" w:rsidRDefault="000D6533" w:rsidP="0012184A">
      <w:pPr>
        <w:pStyle w:val="a4"/>
        <w:tabs>
          <w:tab w:val="left" w:pos="8325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Сергиевский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В.В.Сапрыкин</w:t>
      </w:r>
      <w:proofErr w:type="spellEnd"/>
    </w:p>
    <w:p w:rsidR="000D6533" w:rsidRDefault="000D6533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D6533" w:rsidRDefault="000D6533" w:rsidP="0012184A">
      <w:pPr>
        <w:pStyle w:val="a4"/>
        <w:tabs>
          <w:tab w:val="left" w:pos="832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D6533" w:rsidRDefault="000D6533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D6533" w:rsidRPr="00601978" w:rsidRDefault="000D6533" w:rsidP="00853E23">
      <w:pPr>
        <w:pStyle w:val="a4"/>
        <w:tabs>
          <w:tab w:val="left" w:pos="8325"/>
        </w:tabs>
        <w:spacing w:after="0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601978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0D6533" w:rsidRDefault="000D6533" w:rsidP="00853E23">
      <w:pPr>
        <w:pStyle w:val="a4"/>
        <w:tabs>
          <w:tab w:val="left" w:pos="8325"/>
        </w:tabs>
        <w:spacing w:after="0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D6533" w:rsidRPr="007C1934" w:rsidRDefault="000D6533" w:rsidP="00853E23">
      <w:pPr>
        <w:pStyle w:val="a4"/>
        <w:tabs>
          <w:tab w:val="left" w:pos="8325"/>
        </w:tabs>
        <w:spacing w:after="0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</w:t>
      </w:r>
      <w:r w:rsidRPr="007C1934">
        <w:rPr>
          <w:rFonts w:ascii="Times New Roman" w:hAnsi="Times New Roman" w:cs="Times New Roman"/>
          <w:sz w:val="20"/>
          <w:szCs w:val="20"/>
        </w:rPr>
        <w:t xml:space="preserve"> поселения </w:t>
      </w:r>
      <w:r>
        <w:rPr>
          <w:rFonts w:ascii="Times New Roman" w:hAnsi="Times New Roman" w:cs="Times New Roman"/>
          <w:sz w:val="20"/>
          <w:szCs w:val="20"/>
        </w:rPr>
        <w:t>Суходол</w:t>
      </w:r>
    </w:p>
    <w:p w:rsidR="000D6533" w:rsidRPr="00601978" w:rsidRDefault="000D6533" w:rsidP="00853E23">
      <w:pPr>
        <w:pStyle w:val="a4"/>
        <w:tabs>
          <w:tab w:val="left" w:pos="8325"/>
        </w:tabs>
        <w:spacing w:after="0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муниципального района Сергиевский</w:t>
      </w:r>
    </w:p>
    <w:p w:rsidR="000D6533" w:rsidRPr="00601978" w:rsidRDefault="000D6533" w:rsidP="00853E23">
      <w:pPr>
        <w:pStyle w:val="a4"/>
        <w:tabs>
          <w:tab w:val="left" w:pos="8325"/>
        </w:tabs>
        <w:spacing w:after="0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07</w:t>
      </w:r>
      <w:r w:rsidRPr="0060197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февраля  </w:t>
      </w:r>
      <w:r w:rsidRPr="00601978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601978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№ 12 </w:t>
      </w:r>
    </w:p>
    <w:p w:rsidR="000D6533" w:rsidRPr="000C6EEC" w:rsidRDefault="000D6533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D6533" w:rsidRDefault="000D653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533" w:rsidRDefault="000D653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9D3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0D6533" w:rsidRDefault="000D653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9D3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решений о разработке, формирования и реализации, оценки эффективности муниципальных программ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Pr="007C193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Суходол </w:t>
      </w:r>
      <w:r w:rsidRPr="004F09D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Сергиевский Самарской области</w:t>
      </w:r>
    </w:p>
    <w:p w:rsidR="000D6533" w:rsidRDefault="000D653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533" w:rsidRDefault="000D6533" w:rsidP="00BF7ADF">
      <w:pPr>
        <w:pStyle w:val="a4"/>
        <w:tabs>
          <w:tab w:val="left" w:pos="993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D6533" w:rsidRPr="004F09D3" w:rsidRDefault="000D6533" w:rsidP="004F09D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9D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D6533" w:rsidRPr="004F09D3" w:rsidRDefault="000D653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D6533" w:rsidRPr="004F09D3" w:rsidRDefault="000D653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муниципального района Сергиевский Самарской области </w:t>
      </w:r>
      <w:r w:rsidRPr="004F09D3">
        <w:rPr>
          <w:rFonts w:ascii="Times New Roman" w:hAnsi="Times New Roman" w:cs="Times New Roman"/>
          <w:sz w:val="28"/>
          <w:szCs w:val="28"/>
        </w:rPr>
        <w:t xml:space="preserve"> (далее - муниципальные программы), а также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0D6533" w:rsidRPr="004F09D3" w:rsidRDefault="000D653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0D6533" w:rsidRPr="004F09D3" w:rsidRDefault="000D653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Суходол муниципального района Сергиевский Самарской области (далее-сельское поселение)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0D6533" w:rsidRPr="004F09D3" w:rsidRDefault="000D653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- подпрограмма) - комплекс взаимоувязанных по срокам и ресурсам мероприятий, выделенных исходя из масштаба и сложности задач, решаемых в рамках муниципальной программы;</w:t>
      </w:r>
      <w:proofErr w:type="gramEnd"/>
    </w:p>
    <w:p w:rsidR="000D6533" w:rsidRPr="004F09D3" w:rsidRDefault="000D653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(подпрограммы) - цели, задачи, показатели (индикаторы), основные мероприятия, конечные результаты реализации муниципальной программы (подпрограммы), сроки их достижения, объем ресурсов, в том числе в разрезе мероприятий, необходимых для достижения целей муниципальной программы (подпрограммы);</w:t>
      </w:r>
      <w:proofErr w:type="gramEnd"/>
    </w:p>
    <w:p w:rsidR="000D6533" w:rsidRPr="004F09D3" w:rsidRDefault="000D653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- планируемый конечный результат решения проблемы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 поселения </w:t>
      </w:r>
      <w:r w:rsidRPr="004F09D3">
        <w:rPr>
          <w:rFonts w:ascii="Times New Roman" w:hAnsi="Times New Roman" w:cs="Times New Roman"/>
          <w:sz w:val="28"/>
          <w:szCs w:val="28"/>
        </w:rPr>
        <w:t>посредством реализации муниципальной программы, достижимый за период ее реализации;</w:t>
      </w:r>
    </w:p>
    <w:p w:rsidR="000D6533" w:rsidRPr="004F09D3" w:rsidRDefault="000D653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задача муниципальной программы - результат выполнения совокупности взаимосвязанных мероприятий, направленных на достижение цели (целей) муниципальной программы; задачи муниципальной программы должны соответствовать целям, входящим в ее состав;</w:t>
      </w:r>
    </w:p>
    <w:p w:rsidR="000D6533" w:rsidRPr="004F09D3" w:rsidRDefault="000D653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мероприятие - совокупность взаимосвязанных действий, направленных на решение соответствующей задачи;</w:t>
      </w:r>
    </w:p>
    <w:p w:rsidR="000D6533" w:rsidRPr="004F09D3" w:rsidRDefault="000D653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показатель (индикатор) - количественно выраженная характеристика решения задачи, выполнения мероприятия;</w:t>
      </w:r>
    </w:p>
    <w:p w:rsidR="000D6533" w:rsidRDefault="000D653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0D6533" w:rsidRPr="00CF18A8" w:rsidRDefault="000D6533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 xml:space="preserve">, </w:t>
      </w:r>
      <w:r w:rsidRPr="003B759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B7596">
        <w:rPr>
          <w:rFonts w:ascii="Times New Roman" w:hAnsi="Times New Roman" w:cs="Times New Roman"/>
          <w:sz w:val="28"/>
          <w:szCs w:val="28"/>
        </w:rPr>
        <w:t xml:space="preserve"> поселения (далее -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B7596">
        <w:rPr>
          <w:rFonts w:ascii="Times New Roman" w:hAnsi="Times New Roman" w:cs="Times New Roman"/>
          <w:sz w:val="28"/>
          <w:szCs w:val="28"/>
        </w:rPr>
        <w:t xml:space="preserve"> поселения), ответственные</w:t>
      </w:r>
      <w:r w:rsidRPr="00CF18A8">
        <w:rPr>
          <w:rFonts w:ascii="Times New Roman" w:hAnsi="Times New Roman" w:cs="Times New Roman"/>
          <w:sz w:val="28"/>
          <w:szCs w:val="28"/>
        </w:rPr>
        <w:t xml:space="preserve"> за разработку и организацию работы по реализации муниципальной программы в целом и обладающие полномочиями, установленными настоящим Порядком;</w:t>
      </w:r>
    </w:p>
    <w:p w:rsidR="000D6533" w:rsidRPr="00CF18A8" w:rsidRDefault="000D6533" w:rsidP="00B9027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 соисполнители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1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CF1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 поселения</w:t>
      </w:r>
      <w:r w:rsidRPr="00CF18A8">
        <w:rPr>
          <w:rFonts w:ascii="Times New Roman" w:hAnsi="Times New Roman" w:cs="Times New Roman"/>
          <w:sz w:val="28"/>
          <w:szCs w:val="28"/>
        </w:rPr>
        <w:t>, являющиеся ответственными за разработку подпрограмм, включенных в состав муниципальной программы и реализацию подпрограммы;</w:t>
      </w:r>
    </w:p>
    <w:p w:rsidR="000D6533" w:rsidRPr="00CF18A8" w:rsidRDefault="000D6533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18A8"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(подпрограммы) -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 поселения</w:t>
      </w:r>
      <w:r w:rsidRPr="00CF18A8">
        <w:rPr>
          <w:rFonts w:ascii="Times New Roman" w:hAnsi="Times New Roman" w:cs="Times New Roman"/>
          <w:sz w:val="28"/>
          <w:szCs w:val="28"/>
        </w:rPr>
        <w:t>, организации, на которые возложена ответственность за реализацию мероприятий муниципальной программы (подпрограммы), а также юридические и физические лица, определенные в соответствии с Бюджетным кодексом Российской Федерации и законодательством в сфере закупок товаров, работ, услуг для обеспечения государственных и муниципальных нужд, участвующие в реализации одного или нескольких мероприятий муниципальной программы (подпрограммы);</w:t>
      </w:r>
      <w:proofErr w:type="gramEnd"/>
    </w:p>
    <w:p w:rsidR="000D6533" w:rsidRDefault="000D6533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18A8">
        <w:rPr>
          <w:rFonts w:ascii="Times New Roman" w:hAnsi="Times New Roman" w:cs="Times New Roman"/>
          <w:sz w:val="28"/>
          <w:szCs w:val="28"/>
        </w:rPr>
        <w:t>риски реализации муниципальной программы - вероятные явления, события, процессы, не зависящие от ответственных исполнителей муниципальной программы, соисполнителей муниципальной программы, участников муниципальной программы и негативно влияющие на основные параметры муниципальной программы (подпрограммы).</w:t>
      </w:r>
      <w:proofErr w:type="gramEnd"/>
    </w:p>
    <w:p w:rsidR="000D6533" w:rsidRPr="004F09D3" w:rsidRDefault="000D653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1.3. Муниципальная программа может включать в себя подпрограммы.</w:t>
      </w:r>
    </w:p>
    <w:p w:rsidR="000D6533" w:rsidRPr="004F09D3" w:rsidRDefault="000D653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1.4. Муниципальная программа не может содержать мероприятий других муниципальных программ и ведомственных целевых программ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0D6533" w:rsidRDefault="000D653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1.5. Муниципальные программы </w:t>
      </w:r>
      <w:r>
        <w:rPr>
          <w:rFonts w:ascii="Times New Roman" w:hAnsi="Times New Roman" w:cs="Times New Roman"/>
          <w:sz w:val="28"/>
          <w:szCs w:val="28"/>
        </w:rPr>
        <w:t xml:space="preserve">разрабатываются на период от 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определяется сроком реализации мероприятий, включенных в ее состав.</w:t>
      </w:r>
    </w:p>
    <w:p w:rsidR="000D6533" w:rsidRPr="004F09D3" w:rsidRDefault="000D653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4387D">
        <w:rPr>
          <w:rFonts w:ascii="Times New Roman" w:hAnsi="Times New Roman" w:cs="Times New Roman"/>
          <w:sz w:val="28"/>
          <w:szCs w:val="28"/>
        </w:rPr>
        <w:lastRenderedPageBreak/>
        <w:t xml:space="preserve">1.6.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 программы и участниками муниципальной программы. </w:t>
      </w:r>
      <w:proofErr w:type="gramStart"/>
      <w:r w:rsidRPr="00F4387D">
        <w:rPr>
          <w:rFonts w:ascii="Times New Roman" w:hAnsi="Times New Roman" w:cs="Times New Roman"/>
          <w:sz w:val="28"/>
          <w:szCs w:val="28"/>
        </w:rPr>
        <w:t>К разработке муниципальной программы могут привлекаться организации науки, высшей школы, иные юридические и физические лица, определяемые в соответствии с законодательством Российской Федерации в сфере закупок товаров, работ, услуг для обеспечения государственных и муниципальных нужд, общественные организации и другие заинтересованные лица.</w:t>
      </w:r>
      <w:proofErr w:type="gramEnd"/>
    </w:p>
    <w:p w:rsidR="000D6533" w:rsidRDefault="000D653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Муниципальные программы утверждаются постановлениями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  <w:r w:rsidRPr="000B2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533" w:rsidRDefault="000D653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D6533" w:rsidRPr="009F6EC7" w:rsidRDefault="000D653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9F6EC7">
        <w:rPr>
          <w:rFonts w:ascii="Times New Roman" w:hAnsi="Times New Roman" w:cs="Times New Roman"/>
          <w:b/>
          <w:bCs/>
          <w:sz w:val="28"/>
          <w:szCs w:val="28"/>
        </w:rPr>
        <w:t>2. Основание и этапы разработки муниципальной программы</w:t>
      </w:r>
    </w:p>
    <w:p w:rsidR="000D6533" w:rsidRPr="004F09D3" w:rsidRDefault="000D653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0D6533" w:rsidRPr="004F09D3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2.1. Разработка проекта и утверждение муниципальной программы включают следующие основные этапы:</w:t>
      </w:r>
    </w:p>
    <w:p w:rsidR="000D6533" w:rsidRPr="004F09D3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подготовка инициативного предложения о решении проблем и достижении целей программным методом;</w:t>
      </w:r>
    </w:p>
    <w:p w:rsidR="000D6533" w:rsidRPr="004F09D3" w:rsidRDefault="000D6533" w:rsidP="0026359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принятие решения о разработке муниципальной программы Главой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D6533" w:rsidRPr="004F09D3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разработка проекта муниципальной программы;</w:t>
      </w:r>
    </w:p>
    <w:p w:rsidR="000D6533" w:rsidRPr="004F09D3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согласование проекта муниципальной программы;</w:t>
      </w:r>
    </w:p>
    <w:p w:rsidR="000D6533" w:rsidRPr="003B7596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рассмотрение проекта муниципальной программы на заседании программного комитета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3B7596">
        <w:rPr>
          <w:rFonts w:ascii="Times New Roman" w:hAnsi="Times New Roman" w:cs="Times New Roman"/>
          <w:sz w:val="28"/>
          <w:szCs w:val="28"/>
        </w:rPr>
        <w:t xml:space="preserve"> поселения (далее-программный комитет администрации);</w:t>
      </w:r>
    </w:p>
    <w:p w:rsidR="000D6533" w:rsidRPr="004F09D3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доработка проекта муниципальной программы в соответствии с замечаниями, высказанными на заседании программного комитета администрации</w:t>
      </w:r>
      <w:r w:rsidRPr="0026359F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(при наличии замечаний);</w:t>
      </w:r>
    </w:p>
    <w:p w:rsidR="000D6533" w:rsidRPr="004F09D3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утверждение муниципальной программы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 поселения (далее-постановление администрации)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0D6533" w:rsidRPr="004F09D3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2.2. Инициаторами выбора проблем и целей (далее - инициаторы) для их достижения программным методом на уровне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F09D3">
        <w:rPr>
          <w:rFonts w:ascii="Times New Roman" w:hAnsi="Times New Roman" w:cs="Times New Roman"/>
          <w:sz w:val="28"/>
          <w:szCs w:val="28"/>
        </w:rPr>
        <w:t xml:space="preserve">могут выступать органы местного </w:t>
      </w:r>
      <w:r w:rsidRPr="0071015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поселения, </w:t>
      </w:r>
      <w:r w:rsidRPr="004F09D3">
        <w:rPr>
          <w:rFonts w:ascii="Times New Roman" w:hAnsi="Times New Roman" w:cs="Times New Roman"/>
          <w:sz w:val="28"/>
          <w:szCs w:val="28"/>
        </w:rPr>
        <w:t>юридические и физические лица.</w:t>
      </w:r>
    </w:p>
    <w:p w:rsidR="000D6533" w:rsidRPr="004F09D3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Предложения инициаторов направляются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F09D3">
        <w:rPr>
          <w:rFonts w:ascii="Times New Roman" w:hAnsi="Times New Roman" w:cs="Times New Roman"/>
          <w:sz w:val="28"/>
          <w:szCs w:val="28"/>
        </w:rPr>
        <w:t>, в предмет ведения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F09D3">
        <w:rPr>
          <w:rFonts w:ascii="Times New Roman" w:hAnsi="Times New Roman" w:cs="Times New Roman"/>
          <w:sz w:val="28"/>
          <w:szCs w:val="28"/>
        </w:rPr>
        <w:t xml:space="preserve"> входит сфера деятельности, в которой, по мнению инициатора, имеется проблема, подлежащая решению программным методом (далее - разработчик инициативного предложения), и рассматриваются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на предмет соответствия предложенных проблем и </w:t>
      </w:r>
      <w:r>
        <w:rPr>
          <w:rFonts w:ascii="Times New Roman" w:hAnsi="Times New Roman" w:cs="Times New Roman"/>
          <w:sz w:val="28"/>
          <w:szCs w:val="28"/>
        </w:rPr>
        <w:lastRenderedPageBreak/>
        <w:t>целей актуальному состоянию сферы деятельности, в которой планируется разработать муниципальную программу.</w:t>
      </w:r>
      <w:proofErr w:type="gramEnd"/>
    </w:p>
    <w:p w:rsidR="000D6533" w:rsidRPr="004F09D3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r w:rsidRPr="0071015E">
        <w:rPr>
          <w:rFonts w:ascii="Times New Roman" w:hAnsi="Times New Roman" w:cs="Times New Roman"/>
          <w:sz w:val="28"/>
          <w:szCs w:val="28"/>
        </w:rPr>
        <w:t xml:space="preserve"> Инициативное предложение о разработке муниципальной программы</w:t>
      </w:r>
      <w:r w:rsidRPr="004F09D3">
        <w:rPr>
          <w:rFonts w:ascii="Times New Roman" w:hAnsi="Times New Roman" w:cs="Times New Roman"/>
          <w:sz w:val="28"/>
          <w:szCs w:val="28"/>
        </w:rPr>
        <w:t xml:space="preserve"> должно включать следующую информацию:</w:t>
      </w:r>
    </w:p>
    <w:p w:rsidR="000D6533" w:rsidRPr="004F09D3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характеристика существующей ситуации в сфере предлагаемой муниципальной программы, прогноз развития ситуации при отсутствии муниципальной программы;</w:t>
      </w:r>
    </w:p>
    <w:p w:rsidR="000D6533" w:rsidRPr="004F09D3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цели и задачи муниципальной программы;</w:t>
      </w:r>
    </w:p>
    <w:p w:rsidR="000D6533" w:rsidRPr="004F09D3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сроки решения проблемы, предполагаемые программные мероприятия и показатели (индикаторы) муниципальной программы;</w:t>
      </w:r>
    </w:p>
    <w:p w:rsidR="000D6533" w:rsidRPr="004F09D3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потребность в ресурсах и возможные источники их обеспечения;</w:t>
      </w:r>
    </w:p>
    <w:p w:rsidR="000D6533" w:rsidRPr="004F09D3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обоснование соответствия направляемого инициативного предложения стратегическим целям и направлениям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0D6533" w:rsidRPr="004F09D3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соисполнители Программы;</w:t>
      </w:r>
    </w:p>
    <w:p w:rsidR="000D6533" w:rsidRPr="004F09D3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0D6533" w:rsidRPr="009264B9" w:rsidRDefault="000D6533" w:rsidP="001A6BE9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01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9264B9">
        <w:rPr>
          <w:rFonts w:ascii="Times New Roman" w:hAnsi="Times New Roman" w:cs="Times New Roman"/>
          <w:sz w:val="28"/>
          <w:szCs w:val="28"/>
        </w:rPr>
        <w:t>Администрации в течени</w:t>
      </w:r>
      <w:proofErr w:type="gramStart"/>
      <w:r w:rsidRPr="009264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64B9">
        <w:rPr>
          <w:rFonts w:ascii="Times New Roman" w:hAnsi="Times New Roman" w:cs="Times New Roman"/>
          <w:sz w:val="28"/>
          <w:szCs w:val="28"/>
        </w:rPr>
        <w:t xml:space="preserve">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предложения:</w:t>
      </w:r>
    </w:p>
    <w:p w:rsidR="000D6533" w:rsidRPr="009264B9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264B9">
        <w:rPr>
          <w:rFonts w:ascii="Times New Roman" w:hAnsi="Times New Roman" w:cs="Times New Roman"/>
          <w:sz w:val="28"/>
          <w:szCs w:val="28"/>
        </w:rPr>
        <w:t>а) экономическое заключение исходя из следующих критериев:</w:t>
      </w:r>
    </w:p>
    <w:p w:rsidR="000D6533" w:rsidRPr="009264B9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264B9">
        <w:rPr>
          <w:rFonts w:ascii="Times New Roman" w:hAnsi="Times New Roman" w:cs="Times New Roman"/>
          <w:sz w:val="28"/>
          <w:szCs w:val="28"/>
        </w:rPr>
        <w:t>соответствие целей и задач предлагаемой муниципальной программы стратегическим целям и направлениям городского поселения (при подготовке муниципальной программы по стратегическим направлениям развития городского поселения);</w:t>
      </w:r>
    </w:p>
    <w:p w:rsidR="000D6533" w:rsidRPr="009264B9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264B9">
        <w:rPr>
          <w:rFonts w:ascii="Times New Roman" w:hAnsi="Times New Roman" w:cs="Times New Roman"/>
          <w:sz w:val="28"/>
          <w:szCs w:val="28"/>
        </w:rPr>
        <w:t>оценка соответствия ожидаемых результатов поставленным целям;</w:t>
      </w:r>
    </w:p>
    <w:p w:rsidR="000D6533" w:rsidRPr="009264B9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264B9">
        <w:rPr>
          <w:rFonts w:ascii="Times New Roman" w:hAnsi="Times New Roman" w:cs="Times New Roman"/>
          <w:sz w:val="28"/>
          <w:szCs w:val="28"/>
        </w:rPr>
        <w:t>достижимость целей и задач предлагаемой муниципальной программы совокупностью предлагаемых мероприятий;</w:t>
      </w:r>
    </w:p>
    <w:p w:rsidR="000D6533" w:rsidRPr="009264B9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264B9">
        <w:rPr>
          <w:rFonts w:ascii="Times New Roman" w:hAnsi="Times New Roman" w:cs="Times New Roman"/>
          <w:sz w:val="28"/>
          <w:szCs w:val="28"/>
        </w:rPr>
        <w:t>оценка достижения показателей (индикаторов) муниципальной программы.</w:t>
      </w:r>
    </w:p>
    <w:p w:rsidR="000D6533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264B9">
        <w:rPr>
          <w:rFonts w:ascii="Times New Roman" w:hAnsi="Times New Roman" w:cs="Times New Roman"/>
          <w:sz w:val="28"/>
          <w:szCs w:val="28"/>
        </w:rPr>
        <w:t>2.6. Специалисты Администрации в течени</w:t>
      </w:r>
      <w:proofErr w:type="gramStart"/>
      <w:r w:rsidRPr="009264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64B9">
        <w:rPr>
          <w:rFonts w:ascii="Times New Roman" w:hAnsi="Times New Roman" w:cs="Times New Roman"/>
          <w:sz w:val="28"/>
          <w:szCs w:val="28"/>
        </w:rPr>
        <w:t xml:space="preserve">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предложения:</w:t>
      </w:r>
    </w:p>
    <w:p w:rsidR="000D6533" w:rsidRPr="0071015E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инансовое заключение в части финансового обеспечения мероприятий муниципальной программы средствами бюджета поселения. </w:t>
      </w:r>
    </w:p>
    <w:p w:rsidR="000D6533" w:rsidRPr="002F613F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71015E">
        <w:rPr>
          <w:rFonts w:ascii="Times New Roman" w:hAnsi="Times New Roman" w:cs="Times New Roman"/>
          <w:sz w:val="28"/>
          <w:szCs w:val="28"/>
        </w:rPr>
        <w:t xml:space="preserve"> Разработчик инициативного предложения в срок, не превышающий 3 рабочих дней после получения экономического и финансового заключений, направляет инициативное предложение о разработке муниципальной программы с </w:t>
      </w:r>
      <w:r w:rsidRPr="007101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приложением экономического и финансового заключений Главе </w:t>
      </w:r>
      <w:r>
        <w:rPr>
          <w:rFonts w:ascii="Times New Roman" w:hAnsi="Times New Roman" w:cs="Times New Roman"/>
          <w:sz w:val="28"/>
          <w:szCs w:val="28"/>
        </w:rPr>
        <w:t>городского  поселения</w:t>
      </w:r>
      <w:r w:rsidRPr="002F613F">
        <w:rPr>
          <w:rFonts w:ascii="Times New Roman" w:hAnsi="Times New Roman" w:cs="Times New Roman"/>
          <w:sz w:val="28"/>
          <w:szCs w:val="28"/>
        </w:rPr>
        <w:t>.</w:t>
      </w:r>
    </w:p>
    <w:p w:rsidR="000D6533" w:rsidRPr="002F613F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613F">
        <w:rPr>
          <w:rFonts w:ascii="Times New Roman" w:hAnsi="Times New Roman" w:cs="Times New Roman"/>
          <w:sz w:val="28"/>
          <w:szCs w:val="28"/>
        </w:rPr>
        <w:t xml:space="preserve">. Основанием для разработки муниципальной программы является распоряжение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613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 поселения</w:t>
      </w:r>
      <w:r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Pr="002F613F">
        <w:rPr>
          <w:rFonts w:ascii="Times New Roman" w:hAnsi="Times New Roman" w:cs="Times New Roman"/>
          <w:sz w:val="28"/>
          <w:szCs w:val="28"/>
        </w:rPr>
        <w:t xml:space="preserve">о поручении  </w:t>
      </w:r>
      <w:r w:rsidRPr="00C633A7"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муниципальной программы обеспечить разработку муниципальной программы и внести указанный документ на рассмотрение программного комитета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613F">
        <w:rPr>
          <w:rFonts w:ascii="Times New Roman" w:hAnsi="Times New Roman" w:cs="Times New Roman"/>
          <w:sz w:val="28"/>
          <w:szCs w:val="28"/>
        </w:rPr>
        <w:t xml:space="preserve">дминистрации. Данным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613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Pr="003B7596">
        <w:rPr>
          <w:rFonts w:ascii="Times New Roman" w:hAnsi="Times New Roman" w:cs="Times New Roman"/>
          <w:sz w:val="28"/>
          <w:szCs w:val="28"/>
        </w:rPr>
        <w:t>утверждается и состав программного комитета администрации.</w:t>
      </w:r>
    </w:p>
    <w:p w:rsidR="000D6533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E9474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4747">
        <w:rPr>
          <w:rFonts w:ascii="Times New Roman" w:hAnsi="Times New Roman" w:cs="Times New Roman"/>
          <w:sz w:val="28"/>
          <w:szCs w:val="28"/>
        </w:rPr>
        <w:t xml:space="preserve"> программы, предусматривающий строительство и эксплуатацию объектов хозяйственной деятельности, оказывающих воздействие на окружающую среду, подлежит в соответствии с действующим законодательством государственной экологической экспертизе.</w:t>
      </w:r>
    </w:p>
    <w:p w:rsidR="000D6533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r w:rsidRPr="009264B9">
        <w:rPr>
          <w:rFonts w:ascii="Times New Roman" w:hAnsi="Times New Roman" w:cs="Times New Roman"/>
          <w:sz w:val="28"/>
          <w:szCs w:val="28"/>
        </w:rPr>
        <w:t xml:space="preserve">Ответственный исполнитель не </w:t>
      </w:r>
      <w:proofErr w:type="gramStart"/>
      <w:r w:rsidRPr="009264B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264B9">
        <w:rPr>
          <w:rFonts w:ascii="Times New Roman" w:hAnsi="Times New Roman" w:cs="Times New Roman"/>
          <w:sz w:val="28"/>
          <w:szCs w:val="28"/>
        </w:rPr>
        <w:t xml:space="preserve">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финансово-экономическую экспертизу. Проведение экспертизы проекта муниципальной программы осуществляется в срок, не превышающий 10 рабочих дней со дня, следующего за днем поступления проекта муниципальной программы на финансово-экономическую экспертизу.</w:t>
      </w:r>
    </w:p>
    <w:p w:rsidR="000D6533" w:rsidRPr="004F09D3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муниципальной программы в срок не позднее 1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предшествующего году начала реализации, направляет проект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об утверждении муниципальной программы, согласованный в установленном порядке, на рассмотрение </w:t>
      </w:r>
      <w:r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0D6533" w:rsidRPr="004F09D3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A0B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4F09D3">
        <w:rPr>
          <w:rFonts w:ascii="Times New Roman" w:hAnsi="Times New Roman" w:cs="Times New Roman"/>
          <w:sz w:val="28"/>
          <w:szCs w:val="28"/>
        </w:rPr>
        <w:t xml:space="preserve"> Пакет документов по проекту муниципальной программы, согласованный в установленном порядке, должен включать:</w:t>
      </w:r>
    </w:p>
    <w:p w:rsidR="000D6533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1) проект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 об утверждении муниципальной программы;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6533" w:rsidRPr="004F09D3" w:rsidRDefault="000D6533" w:rsidP="001C1D00">
      <w:pPr>
        <w:pStyle w:val="a4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09D3">
        <w:rPr>
          <w:rFonts w:ascii="Times New Roman" w:hAnsi="Times New Roman" w:cs="Times New Roman"/>
          <w:sz w:val="28"/>
          <w:szCs w:val="28"/>
        </w:rPr>
        <w:t>2) пояснительную записку к проекту программы;</w:t>
      </w:r>
    </w:p>
    <w:p w:rsidR="000D6533" w:rsidRPr="004F09D3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F09D3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0D6533" w:rsidRPr="0071015E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015E">
        <w:rPr>
          <w:rFonts w:ascii="Times New Roman" w:hAnsi="Times New Roman" w:cs="Times New Roman"/>
          <w:sz w:val="28"/>
          <w:szCs w:val="28"/>
        </w:rPr>
        <w:t>) экономическое и финансовое заключения на проект муниципальной программы;</w:t>
      </w:r>
    </w:p>
    <w:p w:rsidR="000D6533" w:rsidRPr="004F09D3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1015E">
        <w:rPr>
          <w:rFonts w:ascii="Times New Roman" w:hAnsi="Times New Roman" w:cs="Times New Roman"/>
          <w:sz w:val="28"/>
          <w:szCs w:val="28"/>
        </w:rPr>
        <w:t>) заключение об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015E">
        <w:rPr>
          <w:rFonts w:ascii="Times New Roman" w:hAnsi="Times New Roman" w:cs="Times New Roman"/>
          <w:sz w:val="28"/>
          <w:szCs w:val="28"/>
        </w:rPr>
        <w:t xml:space="preserve"> регулирующего воздействия (при наличии);</w:t>
      </w:r>
    </w:p>
    <w:p w:rsidR="000D6533" w:rsidRPr="004F09D3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09D3">
        <w:rPr>
          <w:rFonts w:ascii="Times New Roman" w:hAnsi="Times New Roman" w:cs="Times New Roman"/>
          <w:sz w:val="28"/>
          <w:szCs w:val="28"/>
        </w:rPr>
        <w:t xml:space="preserve">) заключение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Контрольно-ревизионного управления </w:t>
      </w:r>
      <w:r w:rsidRPr="004F09D3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проекта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533" w:rsidRPr="004F09D3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Проект муниципальной программы, одобренный на </w:t>
      </w:r>
      <w:r>
        <w:rPr>
          <w:rFonts w:ascii="Times New Roman" w:hAnsi="Times New Roman" w:cs="Times New Roman"/>
          <w:sz w:val="28"/>
          <w:szCs w:val="28"/>
        </w:rPr>
        <w:t>заседании программного комитета 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дминистрации,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0D6533" w:rsidRPr="004F09D3" w:rsidRDefault="000D653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D6533" w:rsidRPr="004D593D" w:rsidRDefault="000D653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D593D">
        <w:rPr>
          <w:rFonts w:ascii="Times New Roman" w:hAnsi="Times New Roman" w:cs="Times New Roman"/>
          <w:b/>
          <w:bCs/>
          <w:sz w:val="28"/>
          <w:szCs w:val="28"/>
        </w:rPr>
        <w:t>3. Требования к содержанию муниципальной программы</w:t>
      </w:r>
    </w:p>
    <w:p w:rsidR="000D6533" w:rsidRPr="004F09D3" w:rsidRDefault="000D653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3.1. Муниципальные программы разрабатываются с учетом положений федеральных законов, решений Президента Российской Федерации и Правительства Российской Федерации, законов и иных правовых актов Самарской области 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3.2. Муниципальная программа содержит: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(по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текстовую часть муниципальной программы, которая формируется из следующих разделов, включающих: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характеристику проблемы, на решение которой направлена муниципальная программа;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программы;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перечень, цели и краткое описание подпрограмм (при наличии);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показателей (индикаторов) муниципальной программы с расшифровкой плановых значений по годам ее реализации и за весь период ее реализации;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перечень мероприятий муниципальной программы (в случае отсутствия в программе подпрограмм);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обоснование ресурсного обеспечения муниципальной программы;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A0780">
        <w:rPr>
          <w:rFonts w:ascii="Times New Roman" w:hAnsi="Times New Roman" w:cs="Times New Roman"/>
          <w:sz w:val="28"/>
          <w:szCs w:val="28"/>
        </w:rPr>
        <w:t>7) описание мер муниципального регулирования в соответствующей сфере, направленных на достижение целей муниципальной программы;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механизм реализации муниципальной программы;</w:t>
      </w:r>
    </w:p>
    <w:p w:rsidR="000D653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9) методику комплексной оценки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10) методику расчета целевых показателей (индикаторов), характеризующих ход  и итоги реализации муниципальной программы.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К содержанию разделов текстовой части программы предъявляются следующие требования.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 xml:space="preserve">Первый раздел содержит развернутую постановку проблемы, включая анализ причин ее возникновения, а также обоснование ее связи со стратегическими целями и направлениями развития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Второй раздел содержит описание целей и задач муниципальной программы, указание этапов и сроков ее реализации, определение конечных результатов ее реализации, характеризующих целевое состояние (изменение состояния) в сфере реализации муниципальной программы.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и задачам муниципальной программы определены в пункте 3.3 настоящего Порядка.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Третий раздел содержит перечень, цели и краткое описание подпрограмм, включая обоснование их включения в муниципальную программу.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подпрограмм муниципальной программы определены в пункте 3.3 настоящего Порядка.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Четвертый раздел содержит прогнозируемые значения показателей (индикаторов) муниципальной программы по годам ее реализации и за весь период ее реализации с учетом требований, установленных пунктом 3.4 настоящего Порядка,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Пятый раздел программы содержит перечень мероприятий, которые предлагается реализовать для решения задач и достижения целей программы, а также информацию о необходимых для реализации каждого мероприятия финансовых ресурсах (в разрезе источников финансирования) и сроках его реализации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По мероприятиям инвестиционного характера дополнительно указываются наименование муниципального заказчика (получателя средств), вводимые мощности, сметная стоимость (остаток сметной стоимости) объекта.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шестом разделе содержится обоснование ресурсного обеспечения, необходимого для реализации программы, а также сроков и источников финансирования мероприятий программы с указанием форм бюджетных ассигнований.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седьмом разделе содержится описание мер муниципального регулирования в соответствующей сфере, направленных на достижение целей программы, обоснование основных положений и сроков принятия необходимых нормативных правовых актов.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восьмом разделе программы определяются круг исполнителей мероприятий программы.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530EB">
        <w:rPr>
          <w:rFonts w:ascii="Times New Roman" w:hAnsi="Times New Roman" w:cs="Times New Roman"/>
          <w:sz w:val="28"/>
          <w:szCs w:val="28"/>
        </w:rPr>
        <w:t>Девятый раздел содержит методику комплексной оценки эффективности реализации программы</w:t>
      </w:r>
      <w:r w:rsidRPr="001C7BA6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 которое являются приложением к муниципальной программе.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lastRenderedPageBreak/>
        <w:t>Десятый раздел содержит методику расчета каждого  целевого показателя (индикатора), характеризующего ход  и итоги реализации муниципальной программы.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 Требования к целям и задачам муниципальной программы: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3.3.1. В рамках муниципальной программы рекомендуется формулировать одну цель, которая должна соответствовать полномочиям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</w:t>
      </w:r>
      <w:r w:rsidRPr="001677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3.3.2.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3.3.3. 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структуре муниципальной программы необходимо применять следующий подход к целеполаганию: решение задачи программы является целью 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достаточности для достижения целей и решения задач муниципальной программы.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3.3.4. Сформулированные задачи должны быть необходимы и достаточны для достижения соответствующей цели.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 Требования к показателям (индикаторам) муниципальной программы: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3.4.1. Количество показателей (индикаторов) формируется исходя из принципов необходимости и достаточности для достижения целей и решения задач муниципальной программы.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Используемые показатели (индикаторы) должны соответствовать следующим требованиям: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>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муниципальной программы (подпрограмм);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3.4.2. 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3.4.3. 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3.4.4. Степень достижения значений показателей (индикаторов) муниципальной программы оценивается путем выполнения отдельных мероприятий муниципальной программы, в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с чем по каждому показателю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>(индикатору) муниципальной программы должно быть предусмотрено выполнение хотя бы одного мероприятия.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3.4.5. Показатели (индикаторы) муниципальной программы могут быть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 xml:space="preserve">, так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обратные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увеличения значения показателя;</w:t>
      </w:r>
    </w:p>
    <w:p w:rsidR="000D653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Обратные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снижения значения показателя.</w:t>
      </w:r>
    </w:p>
    <w:p w:rsidR="000D6533" w:rsidRPr="004F09D3" w:rsidRDefault="000D6533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</w:t>
      </w:r>
      <w:r w:rsidRPr="00391D4F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4F">
        <w:rPr>
          <w:rFonts w:ascii="Times New Roman" w:hAnsi="Times New Roman" w:cs="Times New Roman"/>
          <w:sz w:val="28"/>
          <w:szCs w:val="28"/>
        </w:rPr>
        <w:t>комплексной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4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указаны в приложении №3 к Порядку.</w:t>
      </w:r>
    </w:p>
    <w:p w:rsidR="000D6533" w:rsidRDefault="000D6533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D6533" w:rsidRPr="004F09D3" w:rsidRDefault="000D6533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D6533" w:rsidRPr="004D593D" w:rsidRDefault="000D6533" w:rsidP="0074775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93D">
        <w:rPr>
          <w:rFonts w:ascii="Times New Roman" w:hAnsi="Times New Roman" w:cs="Times New Roman"/>
          <w:b/>
          <w:bCs/>
          <w:sz w:val="28"/>
          <w:szCs w:val="28"/>
        </w:rPr>
        <w:t>4. Требования к содержанию подпрограммы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4.1. Подпрограмма имеет следующую структуру: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подпрограммы (по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 включает следующие разделы: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характеристика проблемы, на решение которой направлена подпрограмма;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 подпрограммы с указанием сроков и этапов ее реализации;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 показателей (индикаторов), характеризующих ежегодный ход и итоги реализации подпрограммы;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мероприятий подпрограммы;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обоснование ресурсного обеспечения подпрограммы;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описание мер муниципального регулирования в соответствующей сфере, направленных на достижение целей подпрограммы;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7) механизм реализации подпрограммы;</w:t>
      </w:r>
    </w:p>
    <w:p w:rsidR="000D653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методика комплексной оценки эффект</w:t>
      </w:r>
      <w:r>
        <w:rPr>
          <w:rFonts w:ascii="Times New Roman" w:hAnsi="Times New Roman" w:cs="Times New Roman"/>
          <w:sz w:val="28"/>
          <w:szCs w:val="28"/>
        </w:rPr>
        <w:t xml:space="preserve">ивности реализации </w:t>
      </w:r>
      <w:r w:rsidRPr="004B4410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9)</w:t>
      </w:r>
      <w:r w:rsidRPr="004B4410">
        <w:t xml:space="preserve"> </w:t>
      </w:r>
      <w:r w:rsidRPr="004B4410">
        <w:rPr>
          <w:rFonts w:ascii="Times New Roman" w:hAnsi="Times New Roman" w:cs="Times New Roman"/>
          <w:sz w:val="28"/>
          <w:szCs w:val="28"/>
        </w:rPr>
        <w:t>методика расчета целевых показателей (индикаторов), характеризующих ход  и итоги реализации подпрограммы.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lastRenderedPageBreak/>
        <w:t>Содержание разделов подпрограммы, цели, задачи, показатели (индикаторы) подпрограммы должны соответствовать требованиям к содержанию аналогичных разделов, целям, задачам, показателям (индикаторам) муниципальной программы, установленным разделом 3 настоящего Порядка.</w:t>
      </w:r>
      <w:proofErr w:type="gramEnd"/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D6533" w:rsidRPr="004D593D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D593D">
        <w:rPr>
          <w:rFonts w:ascii="Times New Roman" w:hAnsi="Times New Roman" w:cs="Times New Roman"/>
          <w:b/>
          <w:bCs/>
          <w:sz w:val="28"/>
          <w:szCs w:val="28"/>
        </w:rPr>
        <w:t>5. Финансовое обеспечение реализации муниципальных программ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5.1. Общий объем расходов на реализацию муниципальной программы представляет собой сумму расходов на реализацию входящих в ее состав мероприятий (подпрограмм).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5.2.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(потребности в финансировании) мероприятий, направленных на решение определенных в муниципальной программе задач, за счет средств </w:t>
      </w:r>
      <w:r w:rsidRPr="00EA72DD">
        <w:rPr>
          <w:rFonts w:ascii="Times New Roman" w:hAnsi="Times New Roman" w:cs="Times New Roman"/>
          <w:sz w:val="28"/>
          <w:szCs w:val="28"/>
        </w:rPr>
        <w:t>федерального, областного  и местных бюджетов, внебюджетных источников.</w:t>
      </w:r>
    </w:p>
    <w:p w:rsidR="000D6533" w:rsidRPr="00EA72DD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федерального, областного и местного  бюджетов. Расходные обязательства Российской Федерации, Самарской области  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A72DD">
        <w:rPr>
          <w:rFonts w:ascii="Times New Roman" w:hAnsi="Times New Roman" w:cs="Times New Roman"/>
          <w:sz w:val="28"/>
          <w:szCs w:val="28"/>
        </w:rPr>
        <w:t xml:space="preserve"> по финансированию мероприятий, направленных на решение определенных в муниципальной программе задач, возникают по основаниям, установленным Бюджетным кодексом Российской Федерации. Обязательства по участию иных лиц в решении определенных в муниципальной программе задач возникают по основаниям, установленным гражданским законодательством.</w:t>
      </w:r>
    </w:p>
    <w:p w:rsidR="000D6533" w:rsidRPr="004F09D3" w:rsidRDefault="000D653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 xml:space="preserve">5.3.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актами, регулирующими порядок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A72DD">
        <w:rPr>
          <w:rFonts w:ascii="Times New Roman" w:hAnsi="Times New Roman" w:cs="Times New Roman"/>
          <w:sz w:val="28"/>
          <w:szCs w:val="28"/>
        </w:rPr>
        <w:t>.</w:t>
      </w:r>
    </w:p>
    <w:p w:rsidR="000D6533" w:rsidRPr="004F09D3" w:rsidRDefault="000D653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0D6533" w:rsidRPr="004D593D" w:rsidRDefault="000D653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93D">
        <w:rPr>
          <w:rFonts w:ascii="Times New Roman" w:hAnsi="Times New Roman" w:cs="Times New Roman"/>
          <w:b/>
          <w:bCs/>
          <w:sz w:val="28"/>
          <w:szCs w:val="28"/>
        </w:rPr>
        <w:t xml:space="preserve">6. Управление и </w:t>
      </w:r>
      <w:proofErr w:type="gramStart"/>
      <w:r w:rsidRPr="004D593D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4D593D">
        <w:rPr>
          <w:rFonts w:ascii="Times New Roman" w:hAnsi="Times New Roman" w:cs="Times New Roman"/>
          <w:b/>
          <w:bCs/>
          <w:sz w:val="28"/>
          <w:szCs w:val="28"/>
        </w:rPr>
        <w:t xml:space="preserve"> ходом реализации</w:t>
      </w:r>
    </w:p>
    <w:p w:rsidR="000D6533" w:rsidRPr="004D593D" w:rsidRDefault="000D653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93D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0D6533" w:rsidRPr="004F09D3" w:rsidRDefault="000D653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 Ответственный исполнитель муниципальной программы осуществляет:</w:t>
      </w: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6.1.1. Координацию и мониторинг хода выполнения муниципальной программы, самостоятельно определяет формы и методы организации управления реализацией муниципальной программы.</w:t>
      </w: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6.1.2. Внесение предложений о внесении изменений в муниципальную программу, о досрочном прекращении реализации муниципальной программы;</w:t>
      </w:r>
    </w:p>
    <w:p w:rsidR="000D6533" w:rsidRPr="002F613F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6.1.3. Ежегодную подготовку годового отчета о ходе реализации и оценке эффективности реализации муниципальной программы (далее - годовой отчет), а также информацию об исполнении муниципальной программы. </w:t>
      </w:r>
    </w:p>
    <w:p w:rsidR="000D653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>6.2. Годовой отчет составляется по форме в соответствии с приложением</w:t>
      </w:r>
      <w:r w:rsidRPr="0091764E">
        <w:rPr>
          <w:rFonts w:ascii="Times New Roman" w:hAnsi="Times New Roman" w:cs="Times New Roman"/>
          <w:sz w:val="28"/>
          <w:szCs w:val="28"/>
        </w:rPr>
        <w:t xml:space="preserve"> </w:t>
      </w:r>
      <w:r w:rsidRPr="00326F9B">
        <w:rPr>
          <w:rFonts w:ascii="Times New Roman" w:hAnsi="Times New Roman" w:cs="Times New Roman"/>
          <w:sz w:val="28"/>
          <w:szCs w:val="28"/>
        </w:rPr>
        <w:t>№6 к настоящему</w:t>
      </w:r>
      <w:r w:rsidRPr="0091764E">
        <w:rPr>
          <w:rFonts w:ascii="Times New Roman" w:hAnsi="Times New Roman" w:cs="Times New Roman"/>
          <w:sz w:val="28"/>
          <w:szCs w:val="28"/>
        </w:rPr>
        <w:t xml:space="preserve"> Порядку как в целом по муниципальной программе, так и в разрезе подпрограмм.</w:t>
      </w:r>
      <w:r w:rsidRPr="001C16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6.3.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программы.</w:t>
      </w:r>
    </w:p>
    <w:p w:rsidR="000D6533" w:rsidRPr="005844A8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80E40">
        <w:rPr>
          <w:rFonts w:ascii="Times New Roman" w:hAnsi="Times New Roman" w:cs="Times New Roman"/>
          <w:sz w:val="28"/>
          <w:szCs w:val="28"/>
        </w:rPr>
        <w:t>одовой отчет</w:t>
      </w:r>
      <w:r w:rsidRPr="002F6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613F">
        <w:rPr>
          <w:rFonts w:ascii="Times New Roman" w:hAnsi="Times New Roman" w:cs="Times New Roman"/>
          <w:sz w:val="28"/>
          <w:szCs w:val="28"/>
        </w:rPr>
        <w:t>тветственный исполнитель муниципальной программы подготавливает ежегодно в срок до 20 марта</w:t>
      </w:r>
      <w:r w:rsidRPr="002F61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613F">
        <w:rPr>
          <w:rFonts w:ascii="Times New Roman" w:hAnsi="Times New Roman" w:cs="Times New Roman"/>
          <w:sz w:val="28"/>
          <w:szCs w:val="28"/>
        </w:rPr>
        <w:t xml:space="preserve">года, следующего за </w:t>
      </w:r>
      <w:proofErr w:type="gramStart"/>
      <w:r w:rsidRPr="00E4094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E40940">
        <w:rPr>
          <w:rFonts w:ascii="Times New Roman" w:hAnsi="Times New Roman" w:cs="Times New Roman"/>
          <w:sz w:val="28"/>
          <w:szCs w:val="28"/>
        </w:rPr>
        <w:t>.</w:t>
      </w:r>
    </w:p>
    <w:p w:rsidR="000D653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0940">
        <w:rPr>
          <w:rFonts w:ascii="Times New Roman" w:hAnsi="Times New Roman" w:cs="Times New Roman"/>
          <w:sz w:val="28"/>
          <w:szCs w:val="28"/>
        </w:rPr>
        <w:t>6.5. Текущий финансовый контроль осуществляет специалисты,</w:t>
      </w:r>
      <w:r w:rsidRPr="00E40940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E40940">
        <w:rPr>
          <w:rFonts w:ascii="Times New Roman" w:hAnsi="Times New Roman" w:cs="Times New Roman"/>
          <w:sz w:val="28"/>
          <w:szCs w:val="28"/>
        </w:rPr>
        <w:t>ответственные за ведение бухгалтерского учета ответственного исполнителя.</w:t>
      </w:r>
    </w:p>
    <w:p w:rsidR="000D653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D6533" w:rsidRPr="00A1785A" w:rsidRDefault="000D6533" w:rsidP="00A1785A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85A">
        <w:rPr>
          <w:rFonts w:ascii="Times New Roman" w:hAnsi="Times New Roman" w:cs="Times New Roman"/>
          <w:b/>
          <w:bCs/>
          <w:sz w:val="28"/>
          <w:szCs w:val="28"/>
        </w:rPr>
        <w:t>7. Порядок внесения изменений в муниципальную программу</w:t>
      </w: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D6533" w:rsidRDefault="000D6533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7.1. </w:t>
      </w:r>
      <w:r w:rsidRPr="00D23157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муниципальную программу ответственный исполнитель муниципальной программы подготавливает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315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3157">
        <w:rPr>
          <w:rFonts w:ascii="Times New Roman" w:hAnsi="Times New Roman" w:cs="Times New Roman"/>
          <w:sz w:val="28"/>
          <w:szCs w:val="28"/>
        </w:rPr>
        <w:t xml:space="preserve">дминистрации 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3157">
        <w:rPr>
          <w:rFonts w:ascii="Times New Roman" w:hAnsi="Times New Roman" w:cs="Times New Roman"/>
          <w:sz w:val="28"/>
          <w:szCs w:val="28"/>
        </w:rPr>
        <w:t>остановление (далее - проект изменений).</w:t>
      </w:r>
    </w:p>
    <w:p w:rsidR="000D6533" w:rsidRPr="003B7596" w:rsidRDefault="000D6533" w:rsidP="00D23157">
      <w:pPr>
        <w:pStyle w:val="a4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315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3157">
        <w:rPr>
          <w:rFonts w:ascii="Times New Roman" w:hAnsi="Times New Roman" w:cs="Times New Roman"/>
          <w:sz w:val="28"/>
          <w:szCs w:val="28"/>
        </w:rPr>
        <w:t xml:space="preserve">. Проект изменений подлежит рассмотрению на </w:t>
      </w:r>
      <w:r w:rsidRPr="003B7596">
        <w:rPr>
          <w:rFonts w:ascii="Times New Roman" w:hAnsi="Times New Roman" w:cs="Times New Roman"/>
          <w:sz w:val="28"/>
          <w:szCs w:val="28"/>
        </w:rPr>
        <w:t>заседании программного комитета администрации.</w:t>
      </w:r>
    </w:p>
    <w:p w:rsidR="000D6533" w:rsidRPr="003B7596" w:rsidRDefault="000D6533" w:rsidP="00D23157">
      <w:pPr>
        <w:pStyle w:val="a4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       При наличии замечаний ответственный исполнитель муниципальной программы дорабатывает проект изменений в соответствии с замечаниями, высказанными на заседании программного комитета администрации.</w:t>
      </w:r>
    </w:p>
    <w:p w:rsidR="000D6533" w:rsidRDefault="000D6533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7.3. Изменения в муниципальную программу утверждаются постановлением</w:t>
      </w:r>
      <w:r w:rsidRPr="00D23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315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23157">
        <w:rPr>
          <w:rFonts w:ascii="Times New Roman" w:hAnsi="Times New Roman" w:cs="Times New Roman"/>
          <w:sz w:val="28"/>
          <w:szCs w:val="28"/>
        </w:rPr>
        <w:t>.</w:t>
      </w:r>
    </w:p>
    <w:p w:rsidR="000D6533" w:rsidRDefault="000D6533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Муниципальная программа подлежит приведению в соответствие с законом (решением) о бюджете не позднее двух месяцев со дня вступления его в силу.</w:t>
      </w:r>
    </w:p>
    <w:p w:rsidR="000D6533" w:rsidRDefault="000D653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533" w:rsidRDefault="000D653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533" w:rsidRDefault="000D653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533" w:rsidRPr="008F7B00" w:rsidRDefault="000D653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B00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Порядок досрочного прекращения реализации</w:t>
      </w:r>
    </w:p>
    <w:p w:rsidR="000D6533" w:rsidRPr="008F7B00" w:rsidRDefault="000D653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B00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8.1. Основаниями для внесения предложений о досрочном прекращении реализации муниципальной программы являются:</w:t>
      </w: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досрочное выполнение мероприятий муниципальной программы;</w:t>
      </w: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нецелесообразность дальнейшей реализации муниципальной программы;</w:t>
      </w: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оптимизация системы программ и других нормативных правовых актов, устанавливающих расходные обязательства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0D653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низкая эффективность реализации программных мероприятий.</w:t>
      </w:r>
    </w:p>
    <w:p w:rsidR="000D6533" w:rsidRPr="005479C8" w:rsidRDefault="000D6533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t xml:space="preserve">8.2. Ответственный исполнитель муниципальной программы готовит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79C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 и направляет его на </w:t>
      </w:r>
      <w:r>
        <w:rPr>
          <w:rFonts w:ascii="Times New Roman" w:hAnsi="Times New Roman" w:cs="Times New Roman"/>
          <w:sz w:val="28"/>
          <w:szCs w:val="28"/>
        </w:rPr>
        <w:t>заседание программного комитета администрации</w:t>
      </w:r>
      <w:r w:rsidRPr="005479C8">
        <w:rPr>
          <w:rFonts w:ascii="Times New Roman" w:hAnsi="Times New Roman" w:cs="Times New Roman"/>
          <w:sz w:val="28"/>
          <w:szCs w:val="28"/>
        </w:rPr>
        <w:t>.</w:t>
      </w:r>
    </w:p>
    <w:p w:rsidR="000D6533" w:rsidRDefault="000D6533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79C8">
        <w:rPr>
          <w:rFonts w:ascii="Times New Roman" w:hAnsi="Times New Roman" w:cs="Times New Roman"/>
          <w:sz w:val="28"/>
          <w:szCs w:val="28"/>
        </w:rPr>
        <w:t>. Досрочное прекращение реализации муниципальной программы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9C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4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программы.</w:t>
      </w: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D6533" w:rsidRPr="004A449B" w:rsidRDefault="000D653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49B">
        <w:rPr>
          <w:rFonts w:ascii="Times New Roman" w:hAnsi="Times New Roman" w:cs="Times New Roman"/>
          <w:b/>
          <w:bCs/>
          <w:sz w:val="28"/>
          <w:szCs w:val="28"/>
        </w:rPr>
        <w:t>9. Полномочия и порядок взаимодействия ответственного</w:t>
      </w:r>
    </w:p>
    <w:p w:rsidR="000D6533" w:rsidRPr="004A449B" w:rsidRDefault="000D653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49B">
        <w:rPr>
          <w:rFonts w:ascii="Times New Roman" w:hAnsi="Times New Roman" w:cs="Times New Roman"/>
          <w:b/>
          <w:bCs/>
          <w:sz w:val="28"/>
          <w:szCs w:val="28"/>
        </w:rPr>
        <w:t>исполнителя муниципальной программы, соисполнителей</w:t>
      </w:r>
    </w:p>
    <w:p w:rsidR="000D6533" w:rsidRPr="004A449B" w:rsidRDefault="000D653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49B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и участников муниципальной программы</w:t>
      </w:r>
    </w:p>
    <w:p w:rsidR="000D6533" w:rsidRPr="004A449B" w:rsidRDefault="000D653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49B">
        <w:rPr>
          <w:rFonts w:ascii="Times New Roman" w:hAnsi="Times New Roman" w:cs="Times New Roman"/>
          <w:b/>
          <w:bCs/>
          <w:sz w:val="28"/>
          <w:szCs w:val="28"/>
        </w:rPr>
        <w:t>при разработке и реализации муниципальных программ</w:t>
      </w: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9.1. Ответственный исполнитель муниципальной программы:</w:t>
      </w: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формирует структуру муниципальной программы, а также перечень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программы);</w:t>
      </w: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2) обеспечивает разработку, внесение в установленном порядке на рассмотрение </w:t>
      </w:r>
      <w:r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, а также организацию работы по реализации муниципальной программы;</w:t>
      </w: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4F09D3">
        <w:rPr>
          <w:rFonts w:ascii="Times New Roman" w:hAnsi="Times New Roman" w:cs="Times New Roman"/>
          <w:sz w:val="28"/>
          <w:szCs w:val="28"/>
        </w:rPr>
        <w:t xml:space="preserve">) организует реализацию муниципальной программы, осуществляет на постоянной основе мониторинг реализации муниципальной программы, готовит предложения о внесении изменений в муниципальную программу, досрочном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>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(индикаторов) муниципальной программы, а также конечных результатов ее реализации;</w:t>
      </w:r>
      <w:proofErr w:type="gramEnd"/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>) запрашивает у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 информацию для подготовки годового отчета</w:t>
      </w:r>
      <w:r w:rsidRPr="003611B5">
        <w:rPr>
          <w:rFonts w:ascii="Times New Roman" w:hAnsi="Times New Roman" w:cs="Times New Roman"/>
          <w:sz w:val="28"/>
          <w:szCs w:val="28"/>
        </w:rPr>
        <w:t>;</w:t>
      </w:r>
    </w:p>
    <w:p w:rsidR="000D6533" w:rsidRPr="0071015E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37DD3">
        <w:rPr>
          <w:rFonts w:ascii="Times New Roman" w:hAnsi="Times New Roman" w:cs="Times New Roman"/>
          <w:sz w:val="28"/>
          <w:szCs w:val="28"/>
        </w:rPr>
        <w:t xml:space="preserve">) подготавливает годовые отчеты в соответствии с </w:t>
      </w:r>
      <w:r w:rsidRPr="00E23B0A">
        <w:rPr>
          <w:rFonts w:ascii="Times New Roman" w:hAnsi="Times New Roman" w:cs="Times New Roman"/>
          <w:sz w:val="28"/>
          <w:szCs w:val="28"/>
        </w:rPr>
        <w:t>приложением № 6 к</w:t>
      </w:r>
      <w:r w:rsidRPr="00D37DD3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71015E">
        <w:rPr>
          <w:rFonts w:ascii="Times New Roman" w:hAnsi="Times New Roman" w:cs="Times New Roman"/>
          <w:sz w:val="28"/>
          <w:szCs w:val="28"/>
        </w:rPr>
        <w:t>Порядку.</w:t>
      </w: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9.2. Соисполнители муниципальной программы:</w:t>
      </w:r>
    </w:p>
    <w:p w:rsidR="000D6533" w:rsidRPr="00065D59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1) обеспечивают разработку подпрограммы в сроки, установленные Порядком, и реализацию муниципальной программы в части реализации соответствующих подпрограмм;</w:t>
      </w:r>
    </w:p>
    <w:p w:rsidR="000D6533" w:rsidRPr="00065D59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2) осуществляют реализацию мероприятий муниципальной программы в рамках своей компетенции, направляют предложения о внесении изменений в муниципальную программу ответственному исполнителю муниципальной программы;</w:t>
      </w:r>
    </w:p>
    <w:p w:rsidR="000D6533" w:rsidRPr="00065D59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3) запрашивают у участников муниципальной программы информацию для подготовки ответов на запросы ответственного исполнителя муниципальной программы, а также информацию для проведения комплексной оценки эффективности реализации подпрограммы и подготовки годового отчета в своей части;</w:t>
      </w: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9.3. Участники муниципальной программы:</w:t>
      </w: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осуществляют реализацию мероприятий муниципальной программы в рамках своей компетенции;</w:t>
      </w: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представляют ответственному исполнителю (соисполнителю) муниципальной программы запрашиваемую информацию.</w:t>
      </w: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D6533" w:rsidRPr="00AC088B" w:rsidRDefault="000D653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88B">
        <w:rPr>
          <w:rFonts w:ascii="Times New Roman" w:hAnsi="Times New Roman" w:cs="Times New Roman"/>
          <w:b/>
          <w:bCs/>
          <w:sz w:val="28"/>
          <w:szCs w:val="28"/>
        </w:rPr>
        <w:t>10. Порядок проведения мониторинга о ходе реализации</w:t>
      </w:r>
    </w:p>
    <w:p w:rsidR="000D6533" w:rsidRPr="00AC088B" w:rsidRDefault="000D653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88B">
        <w:rPr>
          <w:rFonts w:ascii="Times New Roman" w:hAnsi="Times New Roman" w:cs="Times New Roman"/>
          <w:b/>
          <w:bCs/>
          <w:sz w:val="28"/>
          <w:szCs w:val="28"/>
        </w:rPr>
        <w:t>и оценке эффективности реализации муниципальных программ</w:t>
      </w:r>
    </w:p>
    <w:p w:rsidR="000D653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D653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.1. Мониторинг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муниципальных программ,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включая комплексную оценку эффективности реализации муниципальной программы осуществляется</w:t>
      </w:r>
      <w:r w:rsidRPr="00B15A93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на основе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годовых отчетов</w:t>
      </w:r>
      <w:r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По результатам мониторинга в срок до 20 апреля года, следующего за отчетным, </w:t>
      </w:r>
      <w:r>
        <w:rPr>
          <w:rFonts w:ascii="Times New Roman" w:hAnsi="Times New Roman" w:cs="Times New Roman"/>
          <w:sz w:val="28"/>
          <w:szCs w:val="28"/>
        </w:rPr>
        <w:t>специалисты Администрации поселения</w:t>
      </w:r>
      <w:r w:rsidRPr="00CF18A8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подготавлива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 xml:space="preserve">т и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>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 xml:space="preserve">т Главе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F09D3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об оценке эффективности реализации муниципальных программ за отчетный год (далее - Сводный доклад), который содержит:</w:t>
      </w:r>
      <w:proofErr w:type="gramEnd"/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а) основные результаты реализации муниципальных программ;</w:t>
      </w: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б) оценку степени соответствия установленных и достигнутых целевых индикаторов муниципальных программ;</w:t>
      </w: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в) оценку степени выполнения мероприятий муниципальных программ;</w:t>
      </w: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г) сводную оценку эффективности реализации муниципальных программ;</w:t>
      </w: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д) причины низкой эффективности реализации муниципальных программ;</w:t>
      </w: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е) рейтинг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 xml:space="preserve"> по оценке их эффективности.</w:t>
      </w:r>
    </w:p>
    <w:p w:rsidR="000D6533" w:rsidRPr="004F09D3" w:rsidRDefault="000D653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Сводный доклад подлежит размещению в срок до </w:t>
      </w:r>
      <w:r>
        <w:rPr>
          <w:rFonts w:ascii="Times New Roman" w:hAnsi="Times New Roman" w:cs="Times New Roman"/>
          <w:sz w:val="28"/>
          <w:szCs w:val="28"/>
        </w:rPr>
        <w:t xml:space="preserve">1 мая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F09D3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муниципального района </w:t>
      </w:r>
      <w:r w:rsidRPr="004F09D3">
        <w:rPr>
          <w:rFonts w:ascii="Times New Roman" w:hAnsi="Times New Roman" w:cs="Times New Roman"/>
          <w:sz w:val="28"/>
          <w:szCs w:val="28"/>
        </w:rPr>
        <w:t>в сети Интернет за исключением сведений, отнесенных к государственной, коммерческой, служебной и иной охраняемой законом тайне.</w:t>
      </w:r>
      <w:proofErr w:type="gramEnd"/>
    </w:p>
    <w:sectPr w:rsidR="000D6533" w:rsidRPr="004F09D3" w:rsidSect="004E40E7">
      <w:pgSz w:w="11906" w:h="16838"/>
      <w:pgMar w:top="1134" w:right="707" w:bottom="709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3E" w:rsidRDefault="0016513E" w:rsidP="00676222">
      <w:pPr>
        <w:spacing w:after="0"/>
      </w:pPr>
      <w:r>
        <w:separator/>
      </w:r>
    </w:p>
  </w:endnote>
  <w:endnote w:type="continuationSeparator" w:id="0">
    <w:p w:rsidR="0016513E" w:rsidRDefault="0016513E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3E" w:rsidRDefault="0016513E" w:rsidP="00676222">
      <w:pPr>
        <w:spacing w:after="0"/>
      </w:pPr>
      <w:r>
        <w:separator/>
      </w:r>
    </w:p>
  </w:footnote>
  <w:footnote w:type="continuationSeparator" w:id="0">
    <w:p w:rsidR="0016513E" w:rsidRDefault="0016513E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5411"/>
    <w:multiLevelType w:val="multilevel"/>
    <w:tmpl w:val="E5BAD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FEE"/>
    <w:rsid w:val="00000019"/>
    <w:rsid w:val="00001A14"/>
    <w:rsid w:val="00002FCA"/>
    <w:rsid w:val="00003959"/>
    <w:rsid w:val="0000458E"/>
    <w:rsid w:val="00006CFC"/>
    <w:rsid w:val="00010479"/>
    <w:rsid w:val="0001136C"/>
    <w:rsid w:val="000206D5"/>
    <w:rsid w:val="000219DF"/>
    <w:rsid w:val="00022C0F"/>
    <w:rsid w:val="0002345C"/>
    <w:rsid w:val="0002501E"/>
    <w:rsid w:val="00027EAD"/>
    <w:rsid w:val="0003033C"/>
    <w:rsid w:val="00035183"/>
    <w:rsid w:val="000371C3"/>
    <w:rsid w:val="000408D6"/>
    <w:rsid w:val="00041E68"/>
    <w:rsid w:val="00042AD7"/>
    <w:rsid w:val="00044AB3"/>
    <w:rsid w:val="00045847"/>
    <w:rsid w:val="000466E0"/>
    <w:rsid w:val="00051785"/>
    <w:rsid w:val="000538D6"/>
    <w:rsid w:val="00054939"/>
    <w:rsid w:val="00055211"/>
    <w:rsid w:val="00063D7C"/>
    <w:rsid w:val="00064450"/>
    <w:rsid w:val="00065901"/>
    <w:rsid w:val="00065D59"/>
    <w:rsid w:val="0006627F"/>
    <w:rsid w:val="000701C0"/>
    <w:rsid w:val="00075576"/>
    <w:rsid w:val="0007597D"/>
    <w:rsid w:val="000760E7"/>
    <w:rsid w:val="000814F6"/>
    <w:rsid w:val="00084144"/>
    <w:rsid w:val="00087089"/>
    <w:rsid w:val="00090571"/>
    <w:rsid w:val="000915F1"/>
    <w:rsid w:val="0009538E"/>
    <w:rsid w:val="00096805"/>
    <w:rsid w:val="000979CD"/>
    <w:rsid w:val="000A0BBB"/>
    <w:rsid w:val="000A0E1F"/>
    <w:rsid w:val="000A37D0"/>
    <w:rsid w:val="000A525C"/>
    <w:rsid w:val="000A57E9"/>
    <w:rsid w:val="000A5BE3"/>
    <w:rsid w:val="000A5DF8"/>
    <w:rsid w:val="000A6267"/>
    <w:rsid w:val="000A6906"/>
    <w:rsid w:val="000A7132"/>
    <w:rsid w:val="000A76DF"/>
    <w:rsid w:val="000A7730"/>
    <w:rsid w:val="000B0845"/>
    <w:rsid w:val="000B1D79"/>
    <w:rsid w:val="000B2F9A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533"/>
    <w:rsid w:val="000C7D41"/>
    <w:rsid w:val="000D0F1A"/>
    <w:rsid w:val="000D5510"/>
    <w:rsid w:val="000D6533"/>
    <w:rsid w:val="000D6ADA"/>
    <w:rsid w:val="000D75E2"/>
    <w:rsid w:val="000E2AE3"/>
    <w:rsid w:val="000E46B3"/>
    <w:rsid w:val="000E490F"/>
    <w:rsid w:val="000E4AA9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4D7"/>
    <w:rsid w:val="00100432"/>
    <w:rsid w:val="001004EF"/>
    <w:rsid w:val="0010177D"/>
    <w:rsid w:val="00106688"/>
    <w:rsid w:val="00107C87"/>
    <w:rsid w:val="00110C30"/>
    <w:rsid w:val="0011321D"/>
    <w:rsid w:val="0011423E"/>
    <w:rsid w:val="0011540E"/>
    <w:rsid w:val="001168AC"/>
    <w:rsid w:val="00117167"/>
    <w:rsid w:val="001172C4"/>
    <w:rsid w:val="00117B6D"/>
    <w:rsid w:val="001214CD"/>
    <w:rsid w:val="0012184A"/>
    <w:rsid w:val="001227BC"/>
    <w:rsid w:val="0012367E"/>
    <w:rsid w:val="00124AAE"/>
    <w:rsid w:val="00124AD3"/>
    <w:rsid w:val="00127C83"/>
    <w:rsid w:val="00130D4E"/>
    <w:rsid w:val="00131693"/>
    <w:rsid w:val="001329BA"/>
    <w:rsid w:val="00134847"/>
    <w:rsid w:val="001351AE"/>
    <w:rsid w:val="00135815"/>
    <w:rsid w:val="00136271"/>
    <w:rsid w:val="001371F4"/>
    <w:rsid w:val="001400CB"/>
    <w:rsid w:val="00140C9A"/>
    <w:rsid w:val="00140DEB"/>
    <w:rsid w:val="00141045"/>
    <w:rsid w:val="00142A9B"/>
    <w:rsid w:val="00144100"/>
    <w:rsid w:val="00145E39"/>
    <w:rsid w:val="00150570"/>
    <w:rsid w:val="00150893"/>
    <w:rsid w:val="00151D36"/>
    <w:rsid w:val="0015303A"/>
    <w:rsid w:val="001530EB"/>
    <w:rsid w:val="00154B2D"/>
    <w:rsid w:val="00155912"/>
    <w:rsid w:val="0015744F"/>
    <w:rsid w:val="00160BF0"/>
    <w:rsid w:val="00161FED"/>
    <w:rsid w:val="00164C08"/>
    <w:rsid w:val="0016513E"/>
    <w:rsid w:val="0016777C"/>
    <w:rsid w:val="00167AF7"/>
    <w:rsid w:val="001704C1"/>
    <w:rsid w:val="001732DA"/>
    <w:rsid w:val="00175CF6"/>
    <w:rsid w:val="00177329"/>
    <w:rsid w:val="00177A51"/>
    <w:rsid w:val="00180E40"/>
    <w:rsid w:val="00181732"/>
    <w:rsid w:val="001828A7"/>
    <w:rsid w:val="00191C50"/>
    <w:rsid w:val="001926D7"/>
    <w:rsid w:val="00192B6B"/>
    <w:rsid w:val="00192ED5"/>
    <w:rsid w:val="00196892"/>
    <w:rsid w:val="00197673"/>
    <w:rsid w:val="001A6BE9"/>
    <w:rsid w:val="001A7C0E"/>
    <w:rsid w:val="001B26B0"/>
    <w:rsid w:val="001B312A"/>
    <w:rsid w:val="001B6BC7"/>
    <w:rsid w:val="001B6C26"/>
    <w:rsid w:val="001B75E7"/>
    <w:rsid w:val="001B7A81"/>
    <w:rsid w:val="001C161F"/>
    <w:rsid w:val="001C1C72"/>
    <w:rsid w:val="001C1D00"/>
    <w:rsid w:val="001C245E"/>
    <w:rsid w:val="001C2E96"/>
    <w:rsid w:val="001C4717"/>
    <w:rsid w:val="001C57FF"/>
    <w:rsid w:val="001C5E91"/>
    <w:rsid w:val="001C7392"/>
    <w:rsid w:val="001C73C5"/>
    <w:rsid w:val="001C756C"/>
    <w:rsid w:val="001C7BA6"/>
    <w:rsid w:val="001D24D3"/>
    <w:rsid w:val="001D4FB6"/>
    <w:rsid w:val="001D7FDA"/>
    <w:rsid w:val="001E187E"/>
    <w:rsid w:val="001E5A60"/>
    <w:rsid w:val="001F0A48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13C98"/>
    <w:rsid w:val="002212A2"/>
    <w:rsid w:val="00222F21"/>
    <w:rsid w:val="00225A92"/>
    <w:rsid w:val="00226272"/>
    <w:rsid w:val="0023162A"/>
    <w:rsid w:val="002317F2"/>
    <w:rsid w:val="00232C1C"/>
    <w:rsid w:val="00234627"/>
    <w:rsid w:val="00234DAE"/>
    <w:rsid w:val="00240198"/>
    <w:rsid w:val="00242A06"/>
    <w:rsid w:val="00244170"/>
    <w:rsid w:val="00246DDE"/>
    <w:rsid w:val="002500AE"/>
    <w:rsid w:val="00251413"/>
    <w:rsid w:val="002516BB"/>
    <w:rsid w:val="00254641"/>
    <w:rsid w:val="00255080"/>
    <w:rsid w:val="00255A12"/>
    <w:rsid w:val="00256B19"/>
    <w:rsid w:val="002578CB"/>
    <w:rsid w:val="002614B6"/>
    <w:rsid w:val="00261A99"/>
    <w:rsid w:val="00262B3D"/>
    <w:rsid w:val="0026359F"/>
    <w:rsid w:val="00265861"/>
    <w:rsid w:val="002700D5"/>
    <w:rsid w:val="00270DCF"/>
    <w:rsid w:val="0027422C"/>
    <w:rsid w:val="0027620B"/>
    <w:rsid w:val="00282533"/>
    <w:rsid w:val="00282CEA"/>
    <w:rsid w:val="00283961"/>
    <w:rsid w:val="0028636B"/>
    <w:rsid w:val="0028659A"/>
    <w:rsid w:val="00290B9A"/>
    <w:rsid w:val="00291B7E"/>
    <w:rsid w:val="00291BFA"/>
    <w:rsid w:val="002929FC"/>
    <w:rsid w:val="00293D7F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3B29"/>
    <w:rsid w:val="002B41B4"/>
    <w:rsid w:val="002B5617"/>
    <w:rsid w:val="002B7241"/>
    <w:rsid w:val="002B7680"/>
    <w:rsid w:val="002C1DDF"/>
    <w:rsid w:val="002C3374"/>
    <w:rsid w:val="002C376E"/>
    <w:rsid w:val="002C47AF"/>
    <w:rsid w:val="002C508B"/>
    <w:rsid w:val="002C722F"/>
    <w:rsid w:val="002D3F01"/>
    <w:rsid w:val="002E0A6D"/>
    <w:rsid w:val="002E1A23"/>
    <w:rsid w:val="002E1F78"/>
    <w:rsid w:val="002E3480"/>
    <w:rsid w:val="002E57EE"/>
    <w:rsid w:val="002E6D48"/>
    <w:rsid w:val="002F0DAD"/>
    <w:rsid w:val="002F2314"/>
    <w:rsid w:val="002F2D97"/>
    <w:rsid w:val="002F3008"/>
    <w:rsid w:val="002F31D5"/>
    <w:rsid w:val="002F5494"/>
    <w:rsid w:val="002F613F"/>
    <w:rsid w:val="002F66EF"/>
    <w:rsid w:val="002F6772"/>
    <w:rsid w:val="002F6B87"/>
    <w:rsid w:val="00303036"/>
    <w:rsid w:val="00305BB9"/>
    <w:rsid w:val="0031157C"/>
    <w:rsid w:val="00311EE8"/>
    <w:rsid w:val="0031380A"/>
    <w:rsid w:val="003169E5"/>
    <w:rsid w:val="00317B96"/>
    <w:rsid w:val="00320BBD"/>
    <w:rsid w:val="003211BE"/>
    <w:rsid w:val="003232C6"/>
    <w:rsid w:val="00326007"/>
    <w:rsid w:val="00326423"/>
    <w:rsid w:val="00326601"/>
    <w:rsid w:val="00326F9B"/>
    <w:rsid w:val="00331D31"/>
    <w:rsid w:val="003355B0"/>
    <w:rsid w:val="00343883"/>
    <w:rsid w:val="003447D6"/>
    <w:rsid w:val="00345424"/>
    <w:rsid w:val="003465D3"/>
    <w:rsid w:val="00346FA1"/>
    <w:rsid w:val="00347110"/>
    <w:rsid w:val="00350415"/>
    <w:rsid w:val="00350C2D"/>
    <w:rsid w:val="00353E6D"/>
    <w:rsid w:val="00354891"/>
    <w:rsid w:val="00354C38"/>
    <w:rsid w:val="00355C26"/>
    <w:rsid w:val="00356680"/>
    <w:rsid w:val="00357A0C"/>
    <w:rsid w:val="00357D11"/>
    <w:rsid w:val="00357EE4"/>
    <w:rsid w:val="00360A4B"/>
    <w:rsid w:val="00360BA3"/>
    <w:rsid w:val="003611B5"/>
    <w:rsid w:val="00366341"/>
    <w:rsid w:val="00367D3D"/>
    <w:rsid w:val="003732CB"/>
    <w:rsid w:val="00373BAC"/>
    <w:rsid w:val="00376987"/>
    <w:rsid w:val="00376D8A"/>
    <w:rsid w:val="0038039B"/>
    <w:rsid w:val="00385D55"/>
    <w:rsid w:val="00386621"/>
    <w:rsid w:val="003866FD"/>
    <w:rsid w:val="0038672B"/>
    <w:rsid w:val="00387BA4"/>
    <w:rsid w:val="003901BA"/>
    <w:rsid w:val="00390E9B"/>
    <w:rsid w:val="00391D4F"/>
    <w:rsid w:val="00391E2E"/>
    <w:rsid w:val="003928F2"/>
    <w:rsid w:val="00393405"/>
    <w:rsid w:val="00395D59"/>
    <w:rsid w:val="0039764F"/>
    <w:rsid w:val="003A211A"/>
    <w:rsid w:val="003B1A36"/>
    <w:rsid w:val="003B20CF"/>
    <w:rsid w:val="003B6672"/>
    <w:rsid w:val="003B72C5"/>
    <w:rsid w:val="003B7596"/>
    <w:rsid w:val="003C1234"/>
    <w:rsid w:val="003C1740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648E"/>
    <w:rsid w:val="00407686"/>
    <w:rsid w:val="00413EBC"/>
    <w:rsid w:val="00414742"/>
    <w:rsid w:val="0041594F"/>
    <w:rsid w:val="00420375"/>
    <w:rsid w:val="00420F44"/>
    <w:rsid w:val="0042121F"/>
    <w:rsid w:val="004230BC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554BA"/>
    <w:rsid w:val="004611EF"/>
    <w:rsid w:val="00461E43"/>
    <w:rsid w:val="00461EF7"/>
    <w:rsid w:val="00462CAE"/>
    <w:rsid w:val="0046338E"/>
    <w:rsid w:val="004654D9"/>
    <w:rsid w:val="00466211"/>
    <w:rsid w:val="00470742"/>
    <w:rsid w:val="0047094A"/>
    <w:rsid w:val="00471BD7"/>
    <w:rsid w:val="004733FC"/>
    <w:rsid w:val="00473DC9"/>
    <w:rsid w:val="00473FAE"/>
    <w:rsid w:val="00475703"/>
    <w:rsid w:val="00477428"/>
    <w:rsid w:val="00477C8E"/>
    <w:rsid w:val="004819FA"/>
    <w:rsid w:val="00481A4B"/>
    <w:rsid w:val="00482745"/>
    <w:rsid w:val="00483018"/>
    <w:rsid w:val="00486983"/>
    <w:rsid w:val="0049165D"/>
    <w:rsid w:val="00496BCF"/>
    <w:rsid w:val="004A0E62"/>
    <w:rsid w:val="004A0F5F"/>
    <w:rsid w:val="004A1521"/>
    <w:rsid w:val="004A19F2"/>
    <w:rsid w:val="004A1BA8"/>
    <w:rsid w:val="004A31AD"/>
    <w:rsid w:val="004A32BE"/>
    <w:rsid w:val="004A449B"/>
    <w:rsid w:val="004B1EE1"/>
    <w:rsid w:val="004B270D"/>
    <w:rsid w:val="004B3C01"/>
    <w:rsid w:val="004B4410"/>
    <w:rsid w:val="004B4427"/>
    <w:rsid w:val="004B4F3A"/>
    <w:rsid w:val="004B7C02"/>
    <w:rsid w:val="004C2765"/>
    <w:rsid w:val="004C5383"/>
    <w:rsid w:val="004C5927"/>
    <w:rsid w:val="004C6253"/>
    <w:rsid w:val="004D0E90"/>
    <w:rsid w:val="004D1EA5"/>
    <w:rsid w:val="004D2A67"/>
    <w:rsid w:val="004D2E2D"/>
    <w:rsid w:val="004D593D"/>
    <w:rsid w:val="004D6094"/>
    <w:rsid w:val="004E074A"/>
    <w:rsid w:val="004E26A7"/>
    <w:rsid w:val="004E2AD2"/>
    <w:rsid w:val="004E40E7"/>
    <w:rsid w:val="004E4A2D"/>
    <w:rsid w:val="004E4C08"/>
    <w:rsid w:val="004E5D4F"/>
    <w:rsid w:val="004E7562"/>
    <w:rsid w:val="004F09D3"/>
    <w:rsid w:val="004F18E7"/>
    <w:rsid w:val="004F26E1"/>
    <w:rsid w:val="004F3364"/>
    <w:rsid w:val="004F3952"/>
    <w:rsid w:val="004F3B7A"/>
    <w:rsid w:val="004F3D79"/>
    <w:rsid w:val="004F3FFD"/>
    <w:rsid w:val="004F7944"/>
    <w:rsid w:val="004F7946"/>
    <w:rsid w:val="005005E4"/>
    <w:rsid w:val="00500A8E"/>
    <w:rsid w:val="00501712"/>
    <w:rsid w:val="00502E2E"/>
    <w:rsid w:val="00510F47"/>
    <w:rsid w:val="00511605"/>
    <w:rsid w:val="005116FC"/>
    <w:rsid w:val="005124D9"/>
    <w:rsid w:val="00512A4F"/>
    <w:rsid w:val="00512C5F"/>
    <w:rsid w:val="00514235"/>
    <w:rsid w:val="0051443F"/>
    <w:rsid w:val="00514993"/>
    <w:rsid w:val="00521B2D"/>
    <w:rsid w:val="0052277D"/>
    <w:rsid w:val="005237B3"/>
    <w:rsid w:val="00524704"/>
    <w:rsid w:val="00524D47"/>
    <w:rsid w:val="00527C20"/>
    <w:rsid w:val="00530D72"/>
    <w:rsid w:val="0053181A"/>
    <w:rsid w:val="0053369D"/>
    <w:rsid w:val="0053649E"/>
    <w:rsid w:val="00537EF3"/>
    <w:rsid w:val="00541156"/>
    <w:rsid w:val="00541476"/>
    <w:rsid w:val="00541E3C"/>
    <w:rsid w:val="00545C1E"/>
    <w:rsid w:val="00546D07"/>
    <w:rsid w:val="00546ED2"/>
    <w:rsid w:val="005479C8"/>
    <w:rsid w:val="00550B24"/>
    <w:rsid w:val="00552578"/>
    <w:rsid w:val="00556133"/>
    <w:rsid w:val="00557BC1"/>
    <w:rsid w:val="005606F7"/>
    <w:rsid w:val="00564BBC"/>
    <w:rsid w:val="00567DDD"/>
    <w:rsid w:val="00570B2F"/>
    <w:rsid w:val="00570C02"/>
    <w:rsid w:val="00573CD7"/>
    <w:rsid w:val="00573DA2"/>
    <w:rsid w:val="005748D8"/>
    <w:rsid w:val="005805C6"/>
    <w:rsid w:val="005837D8"/>
    <w:rsid w:val="00584056"/>
    <w:rsid w:val="0058410C"/>
    <w:rsid w:val="00584244"/>
    <w:rsid w:val="005844A8"/>
    <w:rsid w:val="005864AA"/>
    <w:rsid w:val="005963BF"/>
    <w:rsid w:val="00596555"/>
    <w:rsid w:val="00596B3E"/>
    <w:rsid w:val="00597D8D"/>
    <w:rsid w:val="005A21EC"/>
    <w:rsid w:val="005A316C"/>
    <w:rsid w:val="005A41E1"/>
    <w:rsid w:val="005A59DF"/>
    <w:rsid w:val="005A671A"/>
    <w:rsid w:val="005A68A2"/>
    <w:rsid w:val="005A6C11"/>
    <w:rsid w:val="005A6F05"/>
    <w:rsid w:val="005A7433"/>
    <w:rsid w:val="005B0DAF"/>
    <w:rsid w:val="005B11EC"/>
    <w:rsid w:val="005B13A9"/>
    <w:rsid w:val="005B6294"/>
    <w:rsid w:val="005B79A8"/>
    <w:rsid w:val="005C4472"/>
    <w:rsid w:val="005C7C2F"/>
    <w:rsid w:val="005D0837"/>
    <w:rsid w:val="005D0D10"/>
    <w:rsid w:val="005D2669"/>
    <w:rsid w:val="005D3426"/>
    <w:rsid w:val="005E1B10"/>
    <w:rsid w:val="005E245B"/>
    <w:rsid w:val="005E3B46"/>
    <w:rsid w:val="005E5391"/>
    <w:rsid w:val="005E559E"/>
    <w:rsid w:val="005E6586"/>
    <w:rsid w:val="005E7E1E"/>
    <w:rsid w:val="005F033F"/>
    <w:rsid w:val="005F1A22"/>
    <w:rsid w:val="005F381D"/>
    <w:rsid w:val="005F3BD3"/>
    <w:rsid w:val="005F5AFA"/>
    <w:rsid w:val="006009C3"/>
    <w:rsid w:val="006009F3"/>
    <w:rsid w:val="00601681"/>
    <w:rsid w:val="00601978"/>
    <w:rsid w:val="00603F83"/>
    <w:rsid w:val="00607068"/>
    <w:rsid w:val="00607073"/>
    <w:rsid w:val="00612A3A"/>
    <w:rsid w:val="006132BD"/>
    <w:rsid w:val="00614915"/>
    <w:rsid w:val="006158DC"/>
    <w:rsid w:val="006164EB"/>
    <w:rsid w:val="00627ACF"/>
    <w:rsid w:val="00630417"/>
    <w:rsid w:val="00632217"/>
    <w:rsid w:val="00632FDA"/>
    <w:rsid w:val="0063473B"/>
    <w:rsid w:val="00635EDF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3657"/>
    <w:rsid w:val="006537B8"/>
    <w:rsid w:val="006563BC"/>
    <w:rsid w:val="00656EAB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4DB"/>
    <w:rsid w:val="006827F1"/>
    <w:rsid w:val="0068290B"/>
    <w:rsid w:val="00683896"/>
    <w:rsid w:val="00690654"/>
    <w:rsid w:val="00691A5B"/>
    <w:rsid w:val="0069231F"/>
    <w:rsid w:val="00693757"/>
    <w:rsid w:val="006945E3"/>
    <w:rsid w:val="00694833"/>
    <w:rsid w:val="00695236"/>
    <w:rsid w:val="00695F40"/>
    <w:rsid w:val="00696863"/>
    <w:rsid w:val="00696C10"/>
    <w:rsid w:val="006A0780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D742F"/>
    <w:rsid w:val="006E066D"/>
    <w:rsid w:val="006E23FF"/>
    <w:rsid w:val="006E4E18"/>
    <w:rsid w:val="006E6346"/>
    <w:rsid w:val="006F38BB"/>
    <w:rsid w:val="006F3F8F"/>
    <w:rsid w:val="006F4209"/>
    <w:rsid w:val="006F4AD4"/>
    <w:rsid w:val="006F4C04"/>
    <w:rsid w:val="006F6447"/>
    <w:rsid w:val="006F7A93"/>
    <w:rsid w:val="0070375F"/>
    <w:rsid w:val="00704348"/>
    <w:rsid w:val="00705983"/>
    <w:rsid w:val="00707246"/>
    <w:rsid w:val="0071015E"/>
    <w:rsid w:val="00713564"/>
    <w:rsid w:val="00713CEB"/>
    <w:rsid w:val="00713E39"/>
    <w:rsid w:val="00717D29"/>
    <w:rsid w:val="007225CA"/>
    <w:rsid w:val="007238AD"/>
    <w:rsid w:val="0073223F"/>
    <w:rsid w:val="0073682F"/>
    <w:rsid w:val="00742D54"/>
    <w:rsid w:val="00747753"/>
    <w:rsid w:val="00753E2F"/>
    <w:rsid w:val="007546C8"/>
    <w:rsid w:val="00757851"/>
    <w:rsid w:val="007627F9"/>
    <w:rsid w:val="00762ABE"/>
    <w:rsid w:val="00763968"/>
    <w:rsid w:val="00764552"/>
    <w:rsid w:val="00764F58"/>
    <w:rsid w:val="00766A3F"/>
    <w:rsid w:val="00767AF8"/>
    <w:rsid w:val="00767C1C"/>
    <w:rsid w:val="00767F66"/>
    <w:rsid w:val="00771388"/>
    <w:rsid w:val="007716E2"/>
    <w:rsid w:val="007733B8"/>
    <w:rsid w:val="00773BB6"/>
    <w:rsid w:val="00774CCA"/>
    <w:rsid w:val="007807C6"/>
    <w:rsid w:val="00780971"/>
    <w:rsid w:val="00781D68"/>
    <w:rsid w:val="007860A8"/>
    <w:rsid w:val="00786D3E"/>
    <w:rsid w:val="0078715D"/>
    <w:rsid w:val="0079005D"/>
    <w:rsid w:val="0079163F"/>
    <w:rsid w:val="007932E4"/>
    <w:rsid w:val="00793B74"/>
    <w:rsid w:val="00793F62"/>
    <w:rsid w:val="00794336"/>
    <w:rsid w:val="007947D8"/>
    <w:rsid w:val="0079480D"/>
    <w:rsid w:val="0079559D"/>
    <w:rsid w:val="00797C32"/>
    <w:rsid w:val="007A2365"/>
    <w:rsid w:val="007A31F1"/>
    <w:rsid w:val="007A5EC0"/>
    <w:rsid w:val="007B0882"/>
    <w:rsid w:val="007B3F13"/>
    <w:rsid w:val="007B4D2B"/>
    <w:rsid w:val="007B5BE4"/>
    <w:rsid w:val="007B7676"/>
    <w:rsid w:val="007C0487"/>
    <w:rsid w:val="007C0EE9"/>
    <w:rsid w:val="007C1934"/>
    <w:rsid w:val="007C2AA4"/>
    <w:rsid w:val="007C480D"/>
    <w:rsid w:val="007C4AE1"/>
    <w:rsid w:val="007C532F"/>
    <w:rsid w:val="007C57B8"/>
    <w:rsid w:val="007C6D10"/>
    <w:rsid w:val="007D1674"/>
    <w:rsid w:val="007D2B5D"/>
    <w:rsid w:val="007D6158"/>
    <w:rsid w:val="007D75BD"/>
    <w:rsid w:val="007D7F73"/>
    <w:rsid w:val="007E0E19"/>
    <w:rsid w:val="007E273C"/>
    <w:rsid w:val="007E3306"/>
    <w:rsid w:val="007E3508"/>
    <w:rsid w:val="007E5F8E"/>
    <w:rsid w:val="007E618B"/>
    <w:rsid w:val="007E6B7F"/>
    <w:rsid w:val="007E6D96"/>
    <w:rsid w:val="007E721A"/>
    <w:rsid w:val="007E7326"/>
    <w:rsid w:val="007E7B8A"/>
    <w:rsid w:val="007F0C2B"/>
    <w:rsid w:val="007F1614"/>
    <w:rsid w:val="007F253E"/>
    <w:rsid w:val="007F4632"/>
    <w:rsid w:val="007F4F1F"/>
    <w:rsid w:val="007F55AC"/>
    <w:rsid w:val="007F6E3B"/>
    <w:rsid w:val="007F7774"/>
    <w:rsid w:val="007F7E54"/>
    <w:rsid w:val="00800661"/>
    <w:rsid w:val="008041D3"/>
    <w:rsid w:val="00816F7C"/>
    <w:rsid w:val="0082558A"/>
    <w:rsid w:val="00830FF9"/>
    <w:rsid w:val="00833C4C"/>
    <w:rsid w:val="0083493F"/>
    <w:rsid w:val="00836037"/>
    <w:rsid w:val="00837769"/>
    <w:rsid w:val="00840456"/>
    <w:rsid w:val="008450B1"/>
    <w:rsid w:val="00846A31"/>
    <w:rsid w:val="00846BA9"/>
    <w:rsid w:val="0085260D"/>
    <w:rsid w:val="00853E23"/>
    <w:rsid w:val="00856111"/>
    <w:rsid w:val="00857246"/>
    <w:rsid w:val="00861108"/>
    <w:rsid w:val="00862748"/>
    <w:rsid w:val="008654AD"/>
    <w:rsid w:val="008661A7"/>
    <w:rsid w:val="00866BA2"/>
    <w:rsid w:val="00870348"/>
    <w:rsid w:val="0087136F"/>
    <w:rsid w:val="008743C8"/>
    <w:rsid w:val="00874694"/>
    <w:rsid w:val="00880CB8"/>
    <w:rsid w:val="008816FC"/>
    <w:rsid w:val="008818A9"/>
    <w:rsid w:val="00886B60"/>
    <w:rsid w:val="008939C8"/>
    <w:rsid w:val="00894C47"/>
    <w:rsid w:val="00897BC8"/>
    <w:rsid w:val="008A016C"/>
    <w:rsid w:val="008A0B99"/>
    <w:rsid w:val="008A0DF7"/>
    <w:rsid w:val="008A1879"/>
    <w:rsid w:val="008A215F"/>
    <w:rsid w:val="008A4EE0"/>
    <w:rsid w:val="008A660D"/>
    <w:rsid w:val="008B0675"/>
    <w:rsid w:val="008B25A7"/>
    <w:rsid w:val="008B25AA"/>
    <w:rsid w:val="008B3B56"/>
    <w:rsid w:val="008B3F19"/>
    <w:rsid w:val="008B4549"/>
    <w:rsid w:val="008B53F0"/>
    <w:rsid w:val="008B6E6B"/>
    <w:rsid w:val="008B7240"/>
    <w:rsid w:val="008C00AC"/>
    <w:rsid w:val="008C0AC1"/>
    <w:rsid w:val="008C1412"/>
    <w:rsid w:val="008C79C6"/>
    <w:rsid w:val="008D067D"/>
    <w:rsid w:val="008D1069"/>
    <w:rsid w:val="008D1D0B"/>
    <w:rsid w:val="008D4119"/>
    <w:rsid w:val="008D4398"/>
    <w:rsid w:val="008D72BA"/>
    <w:rsid w:val="008D7623"/>
    <w:rsid w:val="008E7378"/>
    <w:rsid w:val="008F0897"/>
    <w:rsid w:val="008F56B1"/>
    <w:rsid w:val="008F7B00"/>
    <w:rsid w:val="008F7C6D"/>
    <w:rsid w:val="00901A5F"/>
    <w:rsid w:val="00903EF0"/>
    <w:rsid w:val="0091428D"/>
    <w:rsid w:val="00915E4B"/>
    <w:rsid w:val="0091748D"/>
    <w:rsid w:val="0091764E"/>
    <w:rsid w:val="009202F1"/>
    <w:rsid w:val="009219D6"/>
    <w:rsid w:val="009232D9"/>
    <w:rsid w:val="009233FA"/>
    <w:rsid w:val="00925839"/>
    <w:rsid w:val="009264B9"/>
    <w:rsid w:val="00927A7E"/>
    <w:rsid w:val="00930A07"/>
    <w:rsid w:val="009317ED"/>
    <w:rsid w:val="009326C4"/>
    <w:rsid w:val="00933257"/>
    <w:rsid w:val="00933E15"/>
    <w:rsid w:val="0093420B"/>
    <w:rsid w:val="00940513"/>
    <w:rsid w:val="00940EF2"/>
    <w:rsid w:val="00942C97"/>
    <w:rsid w:val="00945224"/>
    <w:rsid w:val="00945865"/>
    <w:rsid w:val="00945982"/>
    <w:rsid w:val="00945EA2"/>
    <w:rsid w:val="00951263"/>
    <w:rsid w:val="00953400"/>
    <w:rsid w:val="00953D8C"/>
    <w:rsid w:val="009577E7"/>
    <w:rsid w:val="009609E8"/>
    <w:rsid w:val="00961288"/>
    <w:rsid w:val="00962B29"/>
    <w:rsid w:val="00963542"/>
    <w:rsid w:val="0096512E"/>
    <w:rsid w:val="00966F86"/>
    <w:rsid w:val="00971306"/>
    <w:rsid w:val="00971D5A"/>
    <w:rsid w:val="00976B61"/>
    <w:rsid w:val="0097783A"/>
    <w:rsid w:val="00981328"/>
    <w:rsid w:val="00981A5D"/>
    <w:rsid w:val="00982356"/>
    <w:rsid w:val="00983955"/>
    <w:rsid w:val="0099476A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729F"/>
    <w:rsid w:val="009B7402"/>
    <w:rsid w:val="009C2361"/>
    <w:rsid w:val="009C243F"/>
    <w:rsid w:val="009C3E8A"/>
    <w:rsid w:val="009C776A"/>
    <w:rsid w:val="009D183E"/>
    <w:rsid w:val="009D474A"/>
    <w:rsid w:val="009D57CD"/>
    <w:rsid w:val="009D62AF"/>
    <w:rsid w:val="009E0904"/>
    <w:rsid w:val="009E14DB"/>
    <w:rsid w:val="009E5ECE"/>
    <w:rsid w:val="009F2517"/>
    <w:rsid w:val="009F666D"/>
    <w:rsid w:val="009F6EC7"/>
    <w:rsid w:val="009F6F36"/>
    <w:rsid w:val="00A00DA1"/>
    <w:rsid w:val="00A038A2"/>
    <w:rsid w:val="00A03C33"/>
    <w:rsid w:val="00A06342"/>
    <w:rsid w:val="00A124DF"/>
    <w:rsid w:val="00A129BB"/>
    <w:rsid w:val="00A14009"/>
    <w:rsid w:val="00A149B5"/>
    <w:rsid w:val="00A1782A"/>
    <w:rsid w:val="00A1785A"/>
    <w:rsid w:val="00A17D40"/>
    <w:rsid w:val="00A221B1"/>
    <w:rsid w:val="00A24092"/>
    <w:rsid w:val="00A259ED"/>
    <w:rsid w:val="00A26D75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37FFD"/>
    <w:rsid w:val="00A5440A"/>
    <w:rsid w:val="00A55101"/>
    <w:rsid w:val="00A55DD1"/>
    <w:rsid w:val="00A60B93"/>
    <w:rsid w:val="00A64671"/>
    <w:rsid w:val="00A65305"/>
    <w:rsid w:val="00A6560F"/>
    <w:rsid w:val="00A66C26"/>
    <w:rsid w:val="00A74937"/>
    <w:rsid w:val="00A76695"/>
    <w:rsid w:val="00A7698E"/>
    <w:rsid w:val="00A8004A"/>
    <w:rsid w:val="00A8059B"/>
    <w:rsid w:val="00A8098E"/>
    <w:rsid w:val="00A86025"/>
    <w:rsid w:val="00A91448"/>
    <w:rsid w:val="00A93022"/>
    <w:rsid w:val="00A9420C"/>
    <w:rsid w:val="00A943D6"/>
    <w:rsid w:val="00A95960"/>
    <w:rsid w:val="00AA21E6"/>
    <w:rsid w:val="00AA3CC2"/>
    <w:rsid w:val="00AA4774"/>
    <w:rsid w:val="00AA54AE"/>
    <w:rsid w:val="00AB22B0"/>
    <w:rsid w:val="00AB314C"/>
    <w:rsid w:val="00AB509F"/>
    <w:rsid w:val="00AB7CF2"/>
    <w:rsid w:val="00AB7EB5"/>
    <w:rsid w:val="00AB7F88"/>
    <w:rsid w:val="00AC0456"/>
    <w:rsid w:val="00AC088B"/>
    <w:rsid w:val="00AC5782"/>
    <w:rsid w:val="00AC6134"/>
    <w:rsid w:val="00AC749D"/>
    <w:rsid w:val="00AD2361"/>
    <w:rsid w:val="00AD3822"/>
    <w:rsid w:val="00AD3EC9"/>
    <w:rsid w:val="00AD41E3"/>
    <w:rsid w:val="00AD5A5F"/>
    <w:rsid w:val="00AD5AF9"/>
    <w:rsid w:val="00AD7298"/>
    <w:rsid w:val="00AD7512"/>
    <w:rsid w:val="00AE06A9"/>
    <w:rsid w:val="00AE1E17"/>
    <w:rsid w:val="00AE2475"/>
    <w:rsid w:val="00AE373E"/>
    <w:rsid w:val="00AE76C6"/>
    <w:rsid w:val="00AE7CBB"/>
    <w:rsid w:val="00AF4718"/>
    <w:rsid w:val="00AF47C2"/>
    <w:rsid w:val="00AF4F81"/>
    <w:rsid w:val="00AF670A"/>
    <w:rsid w:val="00AF6D5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2AAE"/>
    <w:rsid w:val="00B14632"/>
    <w:rsid w:val="00B14D43"/>
    <w:rsid w:val="00B159D2"/>
    <w:rsid w:val="00B15A93"/>
    <w:rsid w:val="00B162D0"/>
    <w:rsid w:val="00B22E15"/>
    <w:rsid w:val="00B25585"/>
    <w:rsid w:val="00B25E1A"/>
    <w:rsid w:val="00B32932"/>
    <w:rsid w:val="00B340C6"/>
    <w:rsid w:val="00B34DEF"/>
    <w:rsid w:val="00B35C2A"/>
    <w:rsid w:val="00B4482F"/>
    <w:rsid w:val="00B44CEF"/>
    <w:rsid w:val="00B469D1"/>
    <w:rsid w:val="00B54D6F"/>
    <w:rsid w:val="00B5719A"/>
    <w:rsid w:val="00B578BA"/>
    <w:rsid w:val="00B604B7"/>
    <w:rsid w:val="00B650F4"/>
    <w:rsid w:val="00B66BB2"/>
    <w:rsid w:val="00B72842"/>
    <w:rsid w:val="00B747A9"/>
    <w:rsid w:val="00B75490"/>
    <w:rsid w:val="00B75D82"/>
    <w:rsid w:val="00B7701C"/>
    <w:rsid w:val="00B779BD"/>
    <w:rsid w:val="00B813FE"/>
    <w:rsid w:val="00B827A1"/>
    <w:rsid w:val="00B85CC1"/>
    <w:rsid w:val="00B8736D"/>
    <w:rsid w:val="00B90270"/>
    <w:rsid w:val="00B9176D"/>
    <w:rsid w:val="00B92A69"/>
    <w:rsid w:val="00B942E2"/>
    <w:rsid w:val="00B967C2"/>
    <w:rsid w:val="00B96EBE"/>
    <w:rsid w:val="00BA105A"/>
    <w:rsid w:val="00BA1131"/>
    <w:rsid w:val="00BA209A"/>
    <w:rsid w:val="00BA388A"/>
    <w:rsid w:val="00BA4713"/>
    <w:rsid w:val="00BA543C"/>
    <w:rsid w:val="00BA5BC4"/>
    <w:rsid w:val="00BB0438"/>
    <w:rsid w:val="00BB15AE"/>
    <w:rsid w:val="00BB1D8B"/>
    <w:rsid w:val="00BB2BD3"/>
    <w:rsid w:val="00BB62FF"/>
    <w:rsid w:val="00BC1607"/>
    <w:rsid w:val="00BC1C22"/>
    <w:rsid w:val="00BC3BBE"/>
    <w:rsid w:val="00BC57C2"/>
    <w:rsid w:val="00BD1057"/>
    <w:rsid w:val="00BD1220"/>
    <w:rsid w:val="00BD3106"/>
    <w:rsid w:val="00BD372A"/>
    <w:rsid w:val="00BD38D1"/>
    <w:rsid w:val="00BD3DFC"/>
    <w:rsid w:val="00BD4D91"/>
    <w:rsid w:val="00BD55CE"/>
    <w:rsid w:val="00BD592C"/>
    <w:rsid w:val="00BF02A6"/>
    <w:rsid w:val="00BF0B18"/>
    <w:rsid w:val="00BF22DF"/>
    <w:rsid w:val="00BF3243"/>
    <w:rsid w:val="00BF5123"/>
    <w:rsid w:val="00BF7100"/>
    <w:rsid w:val="00BF7ADF"/>
    <w:rsid w:val="00C01261"/>
    <w:rsid w:val="00C03EBE"/>
    <w:rsid w:val="00C07132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4659B"/>
    <w:rsid w:val="00C46820"/>
    <w:rsid w:val="00C505E4"/>
    <w:rsid w:val="00C5334B"/>
    <w:rsid w:val="00C548B3"/>
    <w:rsid w:val="00C5723B"/>
    <w:rsid w:val="00C6079E"/>
    <w:rsid w:val="00C60922"/>
    <w:rsid w:val="00C627F8"/>
    <w:rsid w:val="00C633A7"/>
    <w:rsid w:val="00C63D55"/>
    <w:rsid w:val="00C663CE"/>
    <w:rsid w:val="00C66B57"/>
    <w:rsid w:val="00C678AB"/>
    <w:rsid w:val="00C715B5"/>
    <w:rsid w:val="00C7412E"/>
    <w:rsid w:val="00C75506"/>
    <w:rsid w:val="00C75603"/>
    <w:rsid w:val="00C7713D"/>
    <w:rsid w:val="00C80D5D"/>
    <w:rsid w:val="00C849EB"/>
    <w:rsid w:val="00C8531B"/>
    <w:rsid w:val="00C876C3"/>
    <w:rsid w:val="00C87F81"/>
    <w:rsid w:val="00C905F2"/>
    <w:rsid w:val="00C911F3"/>
    <w:rsid w:val="00C915C0"/>
    <w:rsid w:val="00C9234E"/>
    <w:rsid w:val="00C958E7"/>
    <w:rsid w:val="00C9667C"/>
    <w:rsid w:val="00C970BB"/>
    <w:rsid w:val="00C97901"/>
    <w:rsid w:val="00CA151C"/>
    <w:rsid w:val="00CA26F9"/>
    <w:rsid w:val="00CA27A6"/>
    <w:rsid w:val="00CA3D62"/>
    <w:rsid w:val="00CB0075"/>
    <w:rsid w:val="00CB0AD0"/>
    <w:rsid w:val="00CB26F2"/>
    <w:rsid w:val="00CB2986"/>
    <w:rsid w:val="00CB3AD8"/>
    <w:rsid w:val="00CB4139"/>
    <w:rsid w:val="00CB4805"/>
    <w:rsid w:val="00CB6BC5"/>
    <w:rsid w:val="00CC077E"/>
    <w:rsid w:val="00CC0E3C"/>
    <w:rsid w:val="00CC20F2"/>
    <w:rsid w:val="00CC274E"/>
    <w:rsid w:val="00CC608D"/>
    <w:rsid w:val="00CD1088"/>
    <w:rsid w:val="00CD2346"/>
    <w:rsid w:val="00CD36E2"/>
    <w:rsid w:val="00CD55B8"/>
    <w:rsid w:val="00CD5C52"/>
    <w:rsid w:val="00CD718B"/>
    <w:rsid w:val="00CE7819"/>
    <w:rsid w:val="00CF172A"/>
    <w:rsid w:val="00CF18A8"/>
    <w:rsid w:val="00CF3602"/>
    <w:rsid w:val="00CF3FBC"/>
    <w:rsid w:val="00CF5503"/>
    <w:rsid w:val="00CF63EF"/>
    <w:rsid w:val="00D03BBC"/>
    <w:rsid w:val="00D05DF8"/>
    <w:rsid w:val="00D0603D"/>
    <w:rsid w:val="00D074F2"/>
    <w:rsid w:val="00D10E51"/>
    <w:rsid w:val="00D1207D"/>
    <w:rsid w:val="00D124B7"/>
    <w:rsid w:val="00D13256"/>
    <w:rsid w:val="00D13345"/>
    <w:rsid w:val="00D15916"/>
    <w:rsid w:val="00D16855"/>
    <w:rsid w:val="00D20D5F"/>
    <w:rsid w:val="00D21662"/>
    <w:rsid w:val="00D225BE"/>
    <w:rsid w:val="00D22774"/>
    <w:rsid w:val="00D23157"/>
    <w:rsid w:val="00D2590C"/>
    <w:rsid w:val="00D2690A"/>
    <w:rsid w:val="00D26EB9"/>
    <w:rsid w:val="00D27542"/>
    <w:rsid w:val="00D34E09"/>
    <w:rsid w:val="00D37DD3"/>
    <w:rsid w:val="00D44933"/>
    <w:rsid w:val="00D50B88"/>
    <w:rsid w:val="00D51CAB"/>
    <w:rsid w:val="00D52A0B"/>
    <w:rsid w:val="00D54BF5"/>
    <w:rsid w:val="00D5695A"/>
    <w:rsid w:val="00D60955"/>
    <w:rsid w:val="00D61D99"/>
    <w:rsid w:val="00D6263C"/>
    <w:rsid w:val="00D62CF9"/>
    <w:rsid w:val="00D63F12"/>
    <w:rsid w:val="00D67339"/>
    <w:rsid w:val="00D7297A"/>
    <w:rsid w:val="00D73D23"/>
    <w:rsid w:val="00D754D4"/>
    <w:rsid w:val="00D806E2"/>
    <w:rsid w:val="00D83B1C"/>
    <w:rsid w:val="00D86C0E"/>
    <w:rsid w:val="00D8707F"/>
    <w:rsid w:val="00D8742E"/>
    <w:rsid w:val="00D902ED"/>
    <w:rsid w:val="00D90718"/>
    <w:rsid w:val="00D916D3"/>
    <w:rsid w:val="00D91A7F"/>
    <w:rsid w:val="00D91F35"/>
    <w:rsid w:val="00D927EA"/>
    <w:rsid w:val="00D92FDB"/>
    <w:rsid w:val="00D956F5"/>
    <w:rsid w:val="00D9673C"/>
    <w:rsid w:val="00D977AD"/>
    <w:rsid w:val="00DA069F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E6E8D"/>
    <w:rsid w:val="00DF0502"/>
    <w:rsid w:val="00DF05EE"/>
    <w:rsid w:val="00DF42DF"/>
    <w:rsid w:val="00DF474D"/>
    <w:rsid w:val="00DF6742"/>
    <w:rsid w:val="00E026D6"/>
    <w:rsid w:val="00E05DCD"/>
    <w:rsid w:val="00E107A7"/>
    <w:rsid w:val="00E12649"/>
    <w:rsid w:val="00E1303A"/>
    <w:rsid w:val="00E135FC"/>
    <w:rsid w:val="00E15212"/>
    <w:rsid w:val="00E17332"/>
    <w:rsid w:val="00E221F4"/>
    <w:rsid w:val="00E23B0A"/>
    <w:rsid w:val="00E2616D"/>
    <w:rsid w:val="00E30588"/>
    <w:rsid w:val="00E3212A"/>
    <w:rsid w:val="00E32B57"/>
    <w:rsid w:val="00E344B7"/>
    <w:rsid w:val="00E35EF9"/>
    <w:rsid w:val="00E3787C"/>
    <w:rsid w:val="00E40940"/>
    <w:rsid w:val="00E4096C"/>
    <w:rsid w:val="00E45681"/>
    <w:rsid w:val="00E46507"/>
    <w:rsid w:val="00E46DF6"/>
    <w:rsid w:val="00E4744B"/>
    <w:rsid w:val="00E51ACB"/>
    <w:rsid w:val="00E52681"/>
    <w:rsid w:val="00E53857"/>
    <w:rsid w:val="00E552B7"/>
    <w:rsid w:val="00E612E6"/>
    <w:rsid w:val="00E622A7"/>
    <w:rsid w:val="00E71067"/>
    <w:rsid w:val="00E715C5"/>
    <w:rsid w:val="00E74A10"/>
    <w:rsid w:val="00E75A80"/>
    <w:rsid w:val="00E770B5"/>
    <w:rsid w:val="00E77F43"/>
    <w:rsid w:val="00E8123E"/>
    <w:rsid w:val="00E820AD"/>
    <w:rsid w:val="00E82B08"/>
    <w:rsid w:val="00E833BE"/>
    <w:rsid w:val="00E93EF6"/>
    <w:rsid w:val="00E943A9"/>
    <w:rsid w:val="00E943C0"/>
    <w:rsid w:val="00E94747"/>
    <w:rsid w:val="00E9547D"/>
    <w:rsid w:val="00E955BB"/>
    <w:rsid w:val="00E95DE8"/>
    <w:rsid w:val="00E96670"/>
    <w:rsid w:val="00E9773F"/>
    <w:rsid w:val="00E97842"/>
    <w:rsid w:val="00EA229B"/>
    <w:rsid w:val="00EA31B0"/>
    <w:rsid w:val="00EA3614"/>
    <w:rsid w:val="00EA3DEA"/>
    <w:rsid w:val="00EA5213"/>
    <w:rsid w:val="00EA5AE9"/>
    <w:rsid w:val="00EA644A"/>
    <w:rsid w:val="00EA72DD"/>
    <w:rsid w:val="00EA7874"/>
    <w:rsid w:val="00EA7B1A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D6D18"/>
    <w:rsid w:val="00EE076B"/>
    <w:rsid w:val="00EE0ABA"/>
    <w:rsid w:val="00EE2A87"/>
    <w:rsid w:val="00EE3421"/>
    <w:rsid w:val="00EE3A60"/>
    <w:rsid w:val="00EE5178"/>
    <w:rsid w:val="00EE65D9"/>
    <w:rsid w:val="00EF00A1"/>
    <w:rsid w:val="00EF0122"/>
    <w:rsid w:val="00EF0639"/>
    <w:rsid w:val="00EF0710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499D"/>
    <w:rsid w:val="00F15F0A"/>
    <w:rsid w:val="00F23130"/>
    <w:rsid w:val="00F233E2"/>
    <w:rsid w:val="00F255B2"/>
    <w:rsid w:val="00F25BD0"/>
    <w:rsid w:val="00F30456"/>
    <w:rsid w:val="00F305FF"/>
    <w:rsid w:val="00F31956"/>
    <w:rsid w:val="00F31E0E"/>
    <w:rsid w:val="00F31F17"/>
    <w:rsid w:val="00F32A06"/>
    <w:rsid w:val="00F34BB2"/>
    <w:rsid w:val="00F35039"/>
    <w:rsid w:val="00F36461"/>
    <w:rsid w:val="00F40C79"/>
    <w:rsid w:val="00F40ECD"/>
    <w:rsid w:val="00F41AAC"/>
    <w:rsid w:val="00F4387D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1328"/>
    <w:rsid w:val="00F6656C"/>
    <w:rsid w:val="00F67002"/>
    <w:rsid w:val="00F80A0C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B1AC5"/>
    <w:rsid w:val="00FB2804"/>
    <w:rsid w:val="00FB310C"/>
    <w:rsid w:val="00FB4C62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D7055"/>
    <w:rsid w:val="00FE0228"/>
    <w:rsid w:val="00FE0AE6"/>
    <w:rsid w:val="00FE66CA"/>
    <w:rsid w:val="00FE715B"/>
    <w:rsid w:val="00FF0BC4"/>
    <w:rsid w:val="00FF35C2"/>
    <w:rsid w:val="00FF484D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link w:val="ConsPlusNormal0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76222"/>
  </w:style>
  <w:style w:type="paragraph" w:styleId="a7">
    <w:name w:val="footer"/>
    <w:basedOn w:val="a"/>
    <w:link w:val="a8"/>
    <w:uiPriority w:val="99"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uiPriority w:val="99"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793F62"/>
    <w:rPr>
      <w:rFonts w:ascii="Arial" w:hAnsi="Arial" w:cs="Arial"/>
      <w:sz w:val="22"/>
      <w:szCs w:val="22"/>
      <w:lang w:eastAsia="ru-RU"/>
    </w:rPr>
  </w:style>
  <w:style w:type="paragraph" w:styleId="ae">
    <w:name w:val="footnote text"/>
    <w:basedOn w:val="a"/>
    <w:link w:val="af"/>
    <w:uiPriority w:val="99"/>
    <w:semiHidden/>
    <w:rsid w:val="00793F62"/>
    <w:pPr>
      <w:spacing w:after="160" w:line="259" w:lineRule="auto"/>
      <w:ind w:firstLine="0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793F62"/>
    <w:rPr>
      <w:rFonts w:ascii="Calibri" w:hAnsi="Calibri" w:cs="Calibri"/>
      <w:sz w:val="20"/>
      <w:szCs w:val="20"/>
    </w:rPr>
  </w:style>
  <w:style w:type="character" w:styleId="af0">
    <w:name w:val="footnote reference"/>
    <w:uiPriority w:val="99"/>
    <w:semiHidden/>
    <w:rsid w:val="00793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0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191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23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9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0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30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0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30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4600</Words>
  <Characters>26221</Characters>
  <Application>Microsoft Office Word</Application>
  <DocSecurity>0</DocSecurity>
  <Lines>218</Lines>
  <Paragraphs>61</Paragraphs>
  <ScaleCrop>false</ScaleCrop>
  <Company>Ya Blondinko Edition</Company>
  <LinksUpToDate>false</LinksUpToDate>
  <CharactersWithSpaces>30760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2020-02-10T03:52:00Z</cp:lastPrinted>
  <dcterms:created xsi:type="dcterms:W3CDTF">2020-02-07T06:44:00Z</dcterms:created>
  <dcterms:modified xsi:type="dcterms:W3CDTF">2020-02-14T09:42:00Z</dcterms:modified>
</cp:coreProperties>
</file>